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nil"/>
          <w:left w:val="nil"/>
          <w:bottom w:val="nil"/>
          <w:right w:val="nil"/>
          <w:insideH w:val="nil"/>
          <w:insideV w:val="nil"/>
        </w:tblBorders>
        <w:tblLayout w:type="fixed"/>
        <w:tblLook w:val="06A0" w:firstRow="1" w:lastRow="0" w:firstColumn="1" w:lastColumn="0" w:noHBand="1" w:noVBand="1"/>
      </w:tblPr>
      <w:tblGrid>
        <w:gridCol w:w="4748"/>
      </w:tblGrid>
      <w:tr w:rsidR="00D811CD" w:rsidRPr="00EA4E36" w14:paraId="2327E455" w14:textId="77777777" w:rsidTr="00CA5B36">
        <w:trPr>
          <w:trHeight w:val="300"/>
        </w:trPr>
        <w:tc>
          <w:tcPr>
            <w:tcW w:w="4748" w:type="dxa"/>
          </w:tcPr>
          <w:p w14:paraId="787E1506" w14:textId="77777777" w:rsidR="00D811CD" w:rsidRPr="00A209C5" w:rsidRDefault="00D811CD" w:rsidP="00CA5B36">
            <w:pPr>
              <w:ind w:hanging="108"/>
            </w:pPr>
            <w:r w:rsidRPr="00A209C5">
              <w:rPr>
                <w:b/>
                <w:bCs/>
              </w:rPr>
              <w:t>Pressekontakt:</w:t>
            </w:r>
            <w:r w:rsidRPr="00A209C5">
              <w:t xml:space="preserve"> </w:t>
            </w:r>
          </w:p>
          <w:p w14:paraId="17F97CF8" w14:textId="77777777" w:rsidR="00D811CD" w:rsidRPr="00A209C5" w:rsidRDefault="00D811CD" w:rsidP="00CA5B36">
            <w:pPr>
              <w:ind w:hanging="108"/>
            </w:pPr>
            <w:r w:rsidRPr="00A209C5">
              <w:t>Anja Schmucker, Content &amp; PR Managerin</w:t>
            </w:r>
          </w:p>
          <w:p w14:paraId="593BFE40" w14:textId="77777777" w:rsidR="00D811CD" w:rsidRPr="00A209C5" w:rsidRDefault="00D811CD" w:rsidP="00CA5B36">
            <w:pPr>
              <w:ind w:hanging="108"/>
              <w:rPr>
                <w:lang w:val="en-US"/>
              </w:rPr>
            </w:pPr>
            <w:r w:rsidRPr="00A209C5">
              <w:rPr>
                <w:lang w:val="en-US"/>
              </w:rPr>
              <w:t>Phone: +49 731 9650483</w:t>
            </w:r>
          </w:p>
          <w:p w14:paraId="6D95B404" w14:textId="6B9C6DF2" w:rsidR="00D811CD" w:rsidRPr="00EA4E36" w:rsidRDefault="00D811CD" w:rsidP="00CA5B36">
            <w:pPr>
              <w:ind w:hanging="108"/>
              <w:rPr>
                <w:lang w:val="en-US"/>
              </w:rPr>
            </w:pPr>
            <w:r w:rsidRPr="00EA4E36">
              <w:rPr>
                <w:lang w:val="en-US"/>
              </w:rPr>
              <w:t xml:space="preserve">E-mail: </w:t>
            </w:r>
            <w:hyperlink r:id="rId10" w:history="1">
              <w:r w:rsidR="00590A13" w:rsidRPr="00EA4E36">
                <w:rPr>
                  <w:rStyle w:val="Hyperlink"/>
                  <w:lang w:val="en-US"/>
                </w:rPr>
                <w:t>anja.schmucker@wilken.de</w:t>
              </w:r>
            </w:hyperlink>
            <w:r w:rsidR="00DC75F9" w:rsidRPr="00EA4E36">
              <w:rPr>
                <w:lang w:val="en-US"/>
              </w:rPr>
              <w:t xml:space="preserve"> </w:t>
            </w:r>
          </w:p>
        </w:tc>
      </w:tr>
    </w:tbl>
    <w:p w14:paraId="4C6F537D" w14:textId="77777777" w:rsidR="00D811CD" w:rsidRPr="00EA4E36" w:rsidRDefault="00D811CD" w:rsidP="00D811CD">
      <w:pPr>
        <w:rPr>
          <w:sz w:val="20"/>
          <w:szCs w:val="20"/>
          <w:lang w:val="en-US"/>
        </w:rPr>
      </w:pPr>
      <w:r w:rsidRPr="00EA4E36">
        <w:rPr>
          <w:rFonts w:ascii="Arial" w:hAnsi="Arial" w:cs="Arial"/>
          <w:sz w:val="20"/>
          <w:szCs w:val="20"/>
          <w:lang w:val="en-US"/>
        </w:rPr>
        <w:t xml:space="preserve"> </w:t>
      </w:r>
    </w:p>
    <w:p w14:paraId="65E2CE9B" w14:textId="5FA329EE" w:rsidR="00D811CD" w:rsidRPr="00A209C5" w:rsidRDefault="00D811CD" w:rsidP="00D811CD">
      <w:pPr>
        <w:rPr>
          <w:sz w:val="20"/>
          <w:szCs w:val="20"/>
        </w:rPr>
      </w:pPr>
      <w:r w:rsidRPr="00A209C5">
        <w:rPr>
          <w:sz w:val="20"/>
          <w:szCs w:val="20"/>
        </w:rPr>
        <w:t xml:space="preserve">Zum Pressebereich: </w:t>
      </w:r>
      <w:hyperlink r:id="rId11" w:history="1">
        <w:r w:rsidR="00EA0F7C" w:rsidRPr="00A209C5">
          <w:rPr>
            <w:rStyle w:val="Hyperlink"/>
            <w:rFonts w:eastAsiaTheme="majorEastAsia"/>
            <w:sz w:val="20"/>
            <w:szCs w:val="20"/>
          </w:rPr>
          <w:t>https://www.wilken.de/presse</w:t>
        </w:r>
      </w:hyperlink>
      <w:r w:rsidR="00EA0F7C" w:rsidRPr="00A209C5">
        <w:rPr>
          <w:rFonts w:eastAsiaTheme="majorEastAsia"/>
          <w:sz w:val="20"/>
          <w:szCs w:val="20"/>
        </w:rPr>
        <w:t xml:space="preserve"> </w:t>
      </w:r>
    </w:p>
    <w:p w14:paraId="491CF53D" w14:textId="77777777" w:rsidR="00D811CD" w:rsidRPr="00A209C5" w:rsidRDefault="00D811CD" w:rsidP="00D811CD">
      <w:pPr>
        <w:pStyle w:val="berschrift1"/>
      </w:pPr>
    </w:p>
    <w:p w14:paraId="76F8F255" w14:textId="7BE188BA" w:rsidR="00D811CD" w:rsidRPr="00A209C5" w:rsidRDefault="00FD06BC" w:rsidP="00D811CD">
      <w:pPr>
        <w:pStyle w:val="berschrift1"/>
      </w:pPr>
      <w:bookmarkStart w:id="0" w:name="_Hlk193804996"/>
      <w:r w:rsidRPr="00A209C5">
        <w:t>PRESSEINFORMATION</w:t>
      </w:r>
    </w:p>
    <w:bookmarkEnd w:id="0"/>
    <w:p w14:paraId="4775AA87" w14:textId="77777777" w:rsidR="00D811CD" w:rsidRPr="00A209C5" w:rsidRDefault="00D811CD" w:rsidP="00D811CD"/>
    <w:p w14:paraId="20527891" w14:textId="77777777" w:rsidR="00E9443E" w:rsidRDefault="00E9443E" w:rsidP="004D76D6">
      <w:pPr>
        <w:rPr>
          <w:rStyle w:val="Fett"/>
          <w:rFonts w:eastAsiaTheme="majorEastAsia"/>
        </w:rPr>
      </w:pPr>
      <w:bookmarkStart w:id="1" w:name="_Hlk193804952"/>
      <w:r>
        <w:rPr>
          <w:rStyle w:val="Fett"/>
          <w:rFonts w:eastAsiaTheme="majorEastAsia"/>
        </w:rPr>
        <w:t xml:space="preserve">Transformation mit Verantwortung: </w:t>
      </w:r>
    </w:p>
    <w:p w14:paraId="649AB387" w14:textId="099DE287" w:rsidR="00E9443E" w:rsidRDefault="00E9443E" w:rsidP="004D76D6">
      <w:pPr>
        <w:rPr>
          <w:rStyle w:val="Fett"/>
          <w:rFonts w:eastAsiaTheme="majorEastAsia"/>
        </w:rPr>
      </w:pPr>
      <w:r>
        <w:rPr>
          <w:rStyle w:val="Fett"/>
          <w:rFonts w:eastAsiaTheme="majorEastAsia"/>
        </w:rPr>
        <w:t xml:space="preserve">Wilken </w:t>
      </w:r>
      <w:r w:rsidR="00A40F34">
        <w:rPr>
          <w:rStyle w:val="Fett"/>
          <w:rFonts w:eastAsiaTheme="majorEastAsia"/>
        </w:rPr>
        <w:t xml:space="preserve">Software Group </w:t>
      </w:r>
      <w:r>
        <w:rPr>
          <w:rStyle w:val="Fett"/>
          <w:rFonts w:eastAsiaTheme="majorEastAsia"/>
        </w:rPr>
        <w:t>stellt Nachhaltigkeitsbericht 2024 vor</w:t>
      </w:r>
    </w:p>
    <w:p w14:paraId="5FCCA1FD" w14:textId="1EF088EC" w:rsidR="00585DCE" w:rsidRPr="00A209C5" w:rsidRDefault="00585DCE" w:rsidP="00585DCE">
      <w:pPr>
        <w:spacing w:after="120"/>
        <w:rPr>
          <w:rFonts w:cs="Arial"/>
          <w:sz w:val="20"/>
          <w:szCs w:val="20"/>
        </w:rPr>
      </w:pPr>
    </w:p>
    <w:p w14:paraId="04B2A267" w14:textId="109B5EBC" w:rsidR="00B760DF" w:rsidRDefault="00397A97" w:rsidP="009C65D4">
      <w:pPr>
        <w:pStyle w:val="Listenabsatz"/>
        <w:numPr>
          <w:ilvl w:val="0"/>
          <w:numId w:val="1"/>
        </w:numPr>
        <w:spacing w:after="120"/>
        <w:ind w:left="357" w:hanging="357"/>
        <w:rPr>
          <w:rFonts w:cs="Arial"/>
          <w:sz w:val="20"/>
          <w:szCs w:val="20"/>
        </w:rPr>
      </w:pPr>
      <w:r>
        <w:rPr>
          <w:rFonts w:cs="Arial"/>
          <w:sz w:val="20"/>
          <w:szCs w:val="20"/>
        </w:rPr>
        <w:t xml:space="preserve">Der </w:t>
      </w:r>
      <w:r w:rsidR="00E9443E">
        <w:rPr>
          <w:rFonts w:cs="Arial"/>
          <w:sz w:val="20"/>
          <w:szCs w:val="20"/>
        </w:rPr>
        <w:t xml:space="preserve">Nachhaltigkeitsbericht für 2024 ist geprägt von der umfassendsten Transformation in der Geschichte des 1977 </w:t>
      </w:r>
      <w:r w:rsidR="00A40F34">
        <w:rPr>
          <w:rFonts w:cs="Arial"/>
          <w:sz w:val="20"/>
          <w:szCs w:val="20"/>
        </w:rPr>
        <w:t xml:space="preserve">gegründeten </w:t>
      </w:r>
      <w:r w:rsidR="00E9443E">
        <w:rPr>
          <w:rFonts w:cs="Arial"/>
          <w:sz w:val="20"/>
          <w:szCs w:val="20"/>
        </w:rPr>
        <w:t>Unternehmens</w:t>
      </w:r>
    </w:p>
    <w:p w14:paraId="446DED47" w14:textId="06A46971" w:rsidR="000E6872" w:rsidRDefault="00E9443E" w:rsidP="00E9443E">
      <w:pPr>
        <w:pStyle w:val="Listenabsatz"/>
        <w:numPr>
          <w:ilvl w:val="0"/>
          <w:numId w:val="1"/>
        </w:numPr>
        <w:spacing w:after="120"/>
        <w:ind w:left="357" w:hanging="357"/>
        <w:rPr>
          <w:rFonts w:cs="Arial"/>
          <w:sz w:val="20"/>
          <w:szCs w:val="20"/>
        </w:rPr>
      </w:pPr>
      <w:r w:rsidRPr="00E9443E">
        <w:rPr>
          <w:rFonts w:cs="Arial"/>
          <w:sz w:val="20"/>
          <w:szCs w:val="20"/>
        </w:rPr>
        <w:t xml:space="preserve">Im Fokus </w:t>
      </w:r>
      <w:r w:rsidR="008A179A">
        <w:rPr>
          <w:rFonts w:cs="Arial"/>
          <w:sz w:val="20"/>
          <w:szCs w:val="20"/>
        </w:rPr>
        <w:t>stehen</w:t>
      </w:r>
      <w:r w:rsidR="000E6872">
        <w:rPr>
          <w:rFonts w:cs="Arial"/>
          <w:sz w:val="20"/>
          <w:szCs w:val="20"/>
        </w:rPr>
        <w:t xml:space="preserve"> insbesondere </w:t>
      </w:r>
      <w:r w:rsidR="00AE33BF">
        <w:rPr>
          <w:rFonts w:cs="Arial"/>
          <w:sz w:val="20"/>
          <w:szCs w:val="20"/>
        </w:rPr>
        <w:t>Maßnahmen</w:t>
      </w:r>
      <w:r w:rsidR="00522911">
        <w:rPr>
          <w:rFonts w:cs="Arial"/>
          <w:sz w:val="20"/>
          <w:szCs w:val="20"/>
        </w:rPr>
        <w:t xml:space="preserve"> für selbstbestimmtes Arbeiten</w:t>
      </w:r>
      <w:r w:rsidR="00590A13">
        <w:rPr>
          <w:rFonts w:cs="Arial"/>
          <w:sz w:val="20"/>
          <w:szCs w:val="20"/>
        </w:rPr>
        <w:t xml:space="preserve"> in einem motivierenden Umfeld</w:t>
      </w:r>
    </w:p>
    <w:p w14:paraId="0A04A53E" w14:textId="29AD336B" w:rsidR="00B518E3" w:rsidRPr="000E6872" w:rsidRDefault="000E6872" w:rsidP="000E6872">
      <w:pPr>
        <w:pStyle w:val="Listenabsatz"/>
        <w:numPr>
          <w:ilvl w:val="0"/>
          <w:numId w:val="1"/>
        </w:numPr>
        <w:spacing w:after="120"/>
        <w:ind w:left="357" w:hanging="357"/>
        <w:rPr>
          <w:rFonts w:cs="Arial"/>
          <w:sz w:val="20"/>
          <w:szCs w:val="20"/>
        </w:rPr>
      </w:pPr>
      <w:r w:rsidRPr="000E6872">
        <w:rPr>
          <w:rFonts w:cs="Arial"/>
          <w:sz w:val="20"/>
          <w:szCs w:val="20"/>
        </w:rPr>
        <w:t>Zur weiteren CO₂</w:t>
      </w:r>
      <w:r>
        <w:rPr>
          <w:rFonts w:cs="Arial"/>
          <w:sz w:val="20"/>
          <w:szCs w:val="20"/>
        </w:rPr>
        <w:t>-</w:t>
      </w:r>
      <w:r w:rsidR="00E9443E" w:rsidRPr="000E6872">
        <w:rPr>
          <w:rFonts w:cs="Arial"/>
          <w:sz w:val="20"/>
          <w:szCs w:val="20"/>
        </w:rPr>
        <w:t xml:space="preserve">Reduktion </w:t>
      </w:r>
      <w:r>
        <w:rPr>
          <w:rFonts w:cs="Arial"/>
          <w:sz w:val="20"/>
          <w:szCs w:val="20"/>
        </w:rPr>
        <w:t>werden g</w:t>
      </w:r>
      <w:r w:rsidR="00B518E3" w:rsidRPr="000E6872">
        <w:rPr>
          <w:rFonts w:cs="Arial"/>
          <w:sz w:val="20"/>
          <w:szCs w:val="20"/>
        </w:rPr>
        <w:t>emäß einer neuen Fahrzeugrichtlinie künftig ausschließlich Elektrofahrzeuge in den Fahrzeugpool aufgenommen</w:t>
      </w:r>
    </w:p>
    <w:p w14:paraId="08D21726" w14:textId="2B574AE8" w:rsidR="003E3D85" w:rsidRDefault="00397A97" w:rsidP="00E9443E">
      <w:pPr>
        <w:pStyle w:val="Listenabsatz"/>
        <w:numPr>
          <w:ilvl w:val="0"/>
          <w:numId w:val="1"/>
        </w:numPr>
        <w:spacing w:after="120"/>
        <w:ind w:left="357" w:hanging="357"/>
        <w:rPr>
          <w:rFonts w:cs="Arial"/>
          <w:sz w:val="20"/>
          <w:szCs w:val="20"/>
        </w:rPr>
      </w:pPr>
      <w:r>
        <w:rPr>
          <w:rFonts w:cs="Arial"/>
          <w:sz w:val="20"/>
          <w:szCs w:val="20"/>
        </w:rPr>
        <w:t>Am neuen Standort in</w:t>
      </w:r>
      <w:r w:rsidR="003E3D85">
        <w:rPr>
          <w:rFonts w:cs="Arial"/>
          <w:sz w:val="20"/>
          <w:szCs w:val="20"/>
        </w:rPr>
        <w:t xml:space="preserve"> Greven entstand 2024 Raum für 230 Mitarbeitende: Sowohl </w:t>
      </w:r>
      <w:r w:rsidR="003E3D85" w:rsidRPr="002713A5">
        <w:rPr>
          <w:rFonts w:cs="Arial"/>
          <w:sz w:val="20"/>
          <w:szCs w:val="20"/>
        </w:rPr>
        <w:t xml:space="preserve">agiles und kollaboratives Arbeiten nach New Work-Prinzipien </w:t>
      </w:r>
      <w:r w:rsidR="003E3D85">
        <w:rPr>
          <w:rFonts w:cs="Arial"/>
          <w:sz w:val="20"/>
          <w:szCs w:val="20"/>
        </w:rPr>
        <w:t>als auch Umwelt- und Klimaaspekte standen beim Bau im Vordergrund</w:t>
      </w:r>
    </w:p>
    <w:p w14:paraId="7318BCBD" w14:textId="6C1EF787" w:rsidR="00E9443E" w:rsidRPr="00E9443E" w:rsidRDefault="00E9443E" w:rsidP="00E9443E">
      <w:pPr>
        <w:pStyle w:val="Listenabsatz"/>
        <w:numPr>
          <w:ilvl w:val="0"/>
          <w:numId w:val="1"/>
        </w:numPr>
        <w:spacing w:after="120"/>
        <w:ind w:left="357" w:hanging="357"/>
        <w:rPr>
          <w:rFonts w:cs="Arial"/>
          <w:sz w:val="20"/>
          <w:szCs w:val="20"/>
        </w:rPr>
      </w:pPr>
      <w:r>
        <w:rPr>
          <w:rFonts w:cs="Arial"/>
          <w:sz w:val="20"/>
          <w:szCs w:val="20"/>
        </w:rPr>
        <w:t xml:space="preserve">Künftig koordiniert ein </w:t>
      </w:r>
      <w:r w:rsidR="008F7899">
        <w:rPr>
          <w:rFonts w:cs="Arial"/>
          <w:sz w:val="20"/>
          <w:szCs w:val="20"/>
        </w:rPr>
        <w:t>neu</w:t>
      </w:r>
      <w:r>
        <w:rPr>
          <w:rFonts w:cs="Arial"/>
          <w:sz w:val="20"/>
          <w:szCs w:val="20"/>
        </w:rPr>
        <w:t xml:space="preserve"> geschaffenes ESG-Ressort gruppenübergreifend alle Maßnahmen in Sachen Nachhaltigkeit</w:t>
      </w:r>
    </w:p>
    <w:p w14:paraId="22480599" w14:textId="77777777" w:rsidR="00D811CD" w:rsidRPr="00A209C5" w:rsidRDefault="00D811CD" w:rsidP="00D811CD">
      <w:pPr>
        <w:rPr>
          <w:sz w:val="20"/>
          <w:szCs w:val="20"/>
        </w:rPr>
      </w:pPr>
    </w:p>
    <w:p w14:paraId="7930F00F" w14:textId="17CC1B78" w:rsidR="002713A5" w:rsidRDefault="006C7C2E" w:rsidP="00656844">
      <w:pPr>
        <w:rPr>
          <w:rFonts w:cs="Arial"/>
          <w:b/>
          <w:bCs/>
          <w:sz w:val="20"/>
          <w:szCs w:val="20"/>
        </w:rPr>
      </w:pPr>
      <w:r w:rsidRPr="006C7C2E">
        <w:rPr>
          <w:rFonts w:cs="Arial"/>
          <w:b/>
          <w:bCs/>
          <w:sz w:val="20"/>
          <w:szCs w:val="20"/>
        </w:rPr>
        <w:t>Ulm</w:t>
      </w:r>
      <w:r w:rsidR="00A2194C">
        <w:rPr>
          <w:rFonts w:cs="Arial"/>
          <w:b/>
          <w:bCs/>
          <w:sz w:val="20"/>
          <w:szCs w:val="20"/>
        </w:rPr>
        <w:t>/Greven</w:t>
      </w:r>
      <w:r w:rsidRPr="006C7C2E">
        <w:rPr>
          <w:rFonts w:cs="Arial"/>
          <w:b/>
          <w:bCs/>
          <w:sz w:val="20"/>
          <w:szCs w:val="20"/>
        </w:rPr>
        <w:t xml:space="preserve">, </w:t>
      </w:r>
      <w:r w:rsidR="00590A13">
        <w:rPr>
          <w:rFonts w:cs="Arial"/>
          <w:b/>
          <w:bCs/>
          <w:sz w:val="20"/>
          <w:szCs w:val="20"/>
        </w:rPr>
        <w:t>03.04</w:t>
      </w:r>
      <w:r w:rsidRPr="006C7C2E">
        <w:rPr>
          <w:rFonts w:cs="Arial"/>
          <w:b/>
          <w:bCs/>
          <w:sz w:val="20"/>
          <w:szCs w:val="20"/>
        </w:rPr>
        <w:t xml:space="preserve">.2025. </w:t>
      </w:r>
      <w:r w:rsidR="00D4134B">
        <w:rPr>
          <w:rFonts w:cs="Arial"/>
          <w:b/>
          <w:bCs/>
          <w:sz w:val="20"/>
          <w:szCs w:val="20"/>
        </w:rPr>
        <w:t xml:space="preserve">Die Wilken Software Group hat ihren Nachhaltigkeitsbericht für das Jahr 2024 veröffentlicht. </w:t>
      </w:r>
      <w:r w:rsidR="00B518E3">
        <w:rPr>
          <w:rFonts w:cs="Arial"/>
          <w:b/>
          <w:bCs/>
          <w:sz w:val="20"/>
          <w:szCs w:val="20"/>
        </w:rPr>
        <w:t xml:space="preserve">Alle </w:t>
      </w:r>
      <w:r w:rsidR="00F46A92">
        <w:rPr>
          <w:rFonts w:cs="Arial"/>
          <w:b/>
          <w:bCs/>
          <w:sz w:val="20"/>
          <w:szCs w:val="20"/>
        </w:rPr>
        <w:t>Nachhaltigkeitsaktivitäten</w:t>
      </w:r>
      <w:r w:rsidR="00B518E3">
        <w:rPr>
          <w:rFonts w:cs="Arial"/>
          <w:b/>
          <w:bCs/>
          <w:sz w:val="20"/>
          <w:szCs w:val="20"/>
        </w:rPr>
        <w:t xml:space="preserve"> </w:t>
      </w:r>
      <w:r w:rsidR="000278F7">
        <w:rPr>
          <w:rFonts w:cs="Arial"/>
          <w:b/>
          <w:bCs/>
          <w:sz w:val="20"/>
          <w:szCs w:val="20"/>
        </w:rPr>
        <w:t xml:space="preserve">fanden vor dem Hintergrund </w:t>
      </w:r>
      <w:r w:rsidR="00F46A92">
        <w:rPr>
          <w:rFonts w:cs="Arial"/>
          <w:b/>
          <w:bCs/>
          <w:sz w:val="20"/>
          <w:szCs w:val="20"/>
        </w:rPr>
        <w:t>der umfassendsten</w:t>
      </w:r>
      <w:r w:rsidR="00B518E3">
        <w:rPr>
          <w:rFonts w:cs="Arial"/>
          <w:b/>
          <w:bCs/>
          <w:sz w:val="20"/>
          <w:szCs w:val="20"/>
        </w:rPr>
        <w:t xml:space="preserve"> T</w:t>
      </w:r>
      <w:r w:rsidR="00F46A92">
        <w:rPr>
          <w:rFonts w:cs="Arial"/>
          <w:b/>
          <w:bCs/>
          <w:sz w:val="20"/>
          <w:szCs w:val="20"/>
        </w:rPr>
        <w:t>ransformation in der Geschichte des Unternehmens</w:t>
      </w:r>
      <w:r w:rsidR="000278F7">
        <w:rPr>
          <w:rFonts w:cs="Arial"/>
          <w:b/>
          <w:bCs/>
          <w:sz w:val="20"/>
          <w:szCs w:val="20"/>
        </w:rPr>
        <w:t xml:space="preserve"> statt, die </w:t>
      </w:r>
      <w:r w:rsidR="00F46A92">
        <w:rPr>
          <w:rFonts w:cs="Arial"/>
          <w:b/>
          <w:bCs/>
          <w:sz w:val="20"/>
          <w:szCs w:val="20"/>
        </w:rPr>
        <w:t>Wilken im Sommer bekannt gegeben</w:t>
      </w:r>
      <w:r w:rsidR="000278F7">
        <w:rPr>
          <w:rFonts w:cs="Arial"/>
          <w:b/>
          <w:bCs/>
          <w:sz w:val="20"/>
          <w:szCs w:val="20"/>
        </w:rPr>
        <w:t xml:space="preserve"> hat</w:t>
      </w:r>
      <w:r w:rsidR="00F46A92">
        <w:rPr>
          <w:rFonts w:cs="Arial"/>
          <w:b/>
          <w:bCs/>
          <w:sz w:val="20"/>
          <w:szCs w:val="20"/>
        </w:rPr>
        <w:t>.</w:t>
      </w:r>
      <w:r w:rsidR="000278F7">
        <w:rPr>
          <w:rFonts w:cs="Arial"/>
          <w:b/>
          <w:bCs/>
          <w:sz w:val="20"/>
          <w:szCs w:val="20"/>
        </w:rPr>
        <w:t xml:space="preserve"> </w:t>
      </w:r>
      <w:r w:rsidR="00FC0527">
        <w:rPr>
          <w:rFonts w:cs="Arial"/>
          <w:b/>
          <w:bCs/>
          <w:sz w:val="20"/>
          <w:szCs w:val="20"/>
        </w:rPr>
        <w:t xml:space="preserve">Ein </w:t>
      </w:r>
      <w:r w:rsidR="00F12934">
        <w:rPr>
          <w:rFonts w:cs="Arial"/>
          <w:b/>
          <w:bCs/>
          <w:sz w:val="20"/>
          <w:szCs w:val="20"/>
        </w:rPr>
        <w:t>großer Schwerpunkt</w:t>
      </w:r>
      <w:r w:rsidR="00FC0527">
        <w:rPr>
          <w:rFonts w:cs="Arial"/>
          <w:b/>
          <w:bCs/>
          <w:sz w:val="20"/>
          <w:szCs w:val="20"/>
        </w:rPr>
        <w:t xml:space="preserve"> lag 2024</w:t>
      </w:r>
      <w:r w:rsidR="00F12934">
        <w:rPr>
          <w:rFonts w:cs="Arial"/>
          <w:b/>
          <w:bCs/>
          <w:sz w:val="20"/>
          <w:szCs w:val="20"/>
        </w:rPr>
        <w:t xml:space="preserve"> </w:t>
      </w:r>
      <w:r w:rsidR="00522911">
        <w:rPr>
          <w:rFonts w:cs="Arial"/>
          <w:b/>
          <w:bCs/>
          <w:sz w:val="20"/>
          <w:szCs w:val="20"/>
        </w:rPr>
        <w:t>darauf, neue</w:t>
      </w:r>
      <w:r w:rsidR="00FC0527">
        <w:rPr>
          <w:rFonts w:cs="Arial"/>
          <w:b/>
          <w:bCs/>
          <w:sz w:val="20"/>
          <w:szCs w:val="20"/>
        </w:rPr>
        <w:t xml:space="preserve"> und agile</w:t>
      </w:r>
      <w:r w:rsidR="00522911">
        <w:rPr>
          <w:rFonts w:cs="Arial"/>
          <w:b/>
          <w:bCs/>
          <w:sz w:val="20"/>
          <w:szCs w:val="20"/>
        </w:rPr>
        <w:t xml:space="preserve"> Formen der Zusammenarbeit zu entwickeln</w:t>
      </w:r>
      <w:r w:rsidR="00590A13">
        <w:rPr>
          <w:rFonts w:cs="Arial"/>
          <w:b/>
          <w:bCs/>
          <w:sz w:val="20"/>
          <w:szCs w:val="20"/>
        </w:rPr>
        <w:t>,</w:t>
      </w:r>
      <w:r w:rsidR="00522911">
        <w:rPr>
          <w:rFonts w:cs="Arial"/>
          <w:b/>
          <w:bCs/>
          <w:sz w:val="20"/>
          <w:szCs w:val="20"/>
        </w:rPr>
        <w:t xml:space="preserve"> ein selbstbestimmtes</w:t>
      </w:r>
      <w:r w:rsidR="00590A13">
        <w:rPr>
          <w:rFonts w:cs="Arial"/>
          <w:b/>
          <w:bCs/>
          <w:sz w:val="20"/>
          <w:szCs w:val="20"/>
        </w:rPr>
        <w:t xml:space="preserve"> und motivierendes</w:t>
      </w:r>
      <w:r w:rsidR="00522911">
        <w:rPr>
          <w:rFonts w:cs="Arial"/>
          <w:b/>
          <w:bCs/>
          <w:sz w:val="20"/>
          <w:szCs w:val="20"/>
        </w:rPr>
        <w:t xml:space="preserve"> Arbeiten der Teams zu fördern</w:t>
      </w:r>
      <w:r w:rsidR="00590A13">
        <w:rPr>
          <w:rFonts w:cs="Arial"/>
          <w:b/>
          <w:bCs/>
          <w:sz w:val="20"/>
          <w:szCs w:val="20"/>
        </w:rPr>
        <w:t xml:space="preserve"> und die Mitarbeiterbindung zu stärken</w:t>
      </w:r>
      <w:r w:rsidR="000278F7">
        <w:rPr>
          <w:rFonts w:cs="Arial"/>
          <w:b/>
          <w:bCs/>
          <w:sz w:val="20"/>
          <w:szCs w:val="20"/>
        </w:rPr>
        <w:t xml:space="preserve">. Wie im Vorjahr </w:t>
      </w:r>
      <w:r w:rsidR="00A2194C">
        <w:rPr>
          <w:rFonts w:cs="Arial"/>
          <w:b/>
          <w:bCs/>
          <w:sz w:val="20"/>
          <w:szCs w:val="20"/>
        </w:rPr>
        <w:t xml:space="preserve">standen </w:t>
      </w:r>
      <w:r w:rsidR="000278F7">
        <w:rPr>
          <w:rFonts w:cs="Arial"/>
          <w:b/>
          <w:bCs/>
          <w:sz w:val="20"/>
          <w:szCs w:val="20"/>
        </w:rPr>
        <w:t xml:space="preserve">darüber hinaus </w:t>
      </w:r>
      <w:r w:rsidR="00A2194C">
        <w:rPr>
          <w:rFonts w:cs="Arial"/>
          <w:b/>
          <w:bCs/>
          <w:sz w:val="20"/>
          <w:szCs w:val="20"/>
        </w:rPr>
        <w:t>verschiedene Aktivitäten</w:t>
      </w:r>
      <w:r w:rsidR="00F12934">
        <w:rPr>
          <w:rFonts w:cs="Arial"/>
          <w:b/>
          <w:bCs/>
          <w:sz w:val="20"/>
          <w:szCs w:val="20"/>
        </w:rPr>
        <w:t xml:space="preserve">, um den </w:t>
      </w:r>
      <w:r w:rsidR="00D4134B">
        <w:rPr>
          <w:rFonts w:cs="Arial"/>
          <w:b/>
          <w:bCs/>
          <w:sz w:val="20"/>
          <w:szCs w:val="20"/>
        </w:rPr>
        <w:t>CO</w:t>
      </w:r>
      <w:r w:rsidR="00D4134B" w:rsidRPr="00A23629">
        <w:rPr>
          <w:rFonts w:cs="Arial"/>
          <w:b/>
          <w:bCs/>
          <w:sz w:val="20"/>
          <w:szCs w:val="20"/>
          <w:vertAlign w:val="subscript"/>
        </w:rPr>
        <w:t>2</w:t>
      </w:r>
      <w:r w:rsidR="00D4134B">
        <w:rPr>
          <w:rFonts w:cs="Arial"/>
          <w:b/>
          <w:bCs/>
          <w:sz w:val="20"/>
          <w:szCs w:val="20"/>
        </w:rPr>
        <w:t>-Ausstoß</w:t>
      </w:r>
      <w:r w:rsidR="00E813F3">
        <w:rPr>
          <w:rFonts w:cs="Arial"/>
          <w:b/>
          <w:bCs/>
          <w:sz w:val="20"/>
          <w:szCs w:val="20"/>
        </w:rPr>
        <w:t xml:space="preserve"> </w:t>
      </w:r>
      <w:r w:rsidR="00A2194C">
        <w:rPr>
          <w:rFonts w:cs="Arial"/>
          <w:b/>
          <w:bCs/>
          <w:sz w:val="20"/>
          <w:szCs w:val="20"/>
        </w:rPr>
        <w:t xml:space="preserve">in der Unternehmensgruppe </w:t>
      </w:r>
      <w:r w:rsidR="00E813F3">
        <w:rPr>
          <w:rFonts w:cs="Arial"/>
          <w:b/>
          <w:bCs/>
          <w:sz w:val="20"/>
          <w:szCs w:val="20"/>
        </w:rPr>
        <w:t>weiter zu senken,</w:t>
      </w:r>
      <w:r w:rsidR="00D4134B">
        <w:rPr>
          <w:rFonts w:cs="Arial"/>
          <w:b/>
          <w:bCs/>
          <w:sz w:val="20"/>
          <w:szCs w:val="20"/>
        </w:rPr>
        <w:t xml:space="preserve"> </w:t>
      </w:r>
      <w:r w:rsidR="00A2194C">
        <w:rPr>
          <w:rFonts w:cs="Arial"/>
          <w:b/>
          <w:bCs/>
          <w:sz w:val="20"/>
          <w:szCs w:val="20"/>
        </w:rPr>
        <w:t>im Vordergrund</w:t>
      </w:r>
      <w:r w:rsidR="00A72D22">
        <w:rPr>
          <w:rFonts w:cs="Arial"/>
          <w:b/>
          <w:bCs/>
          <w:sz w:val="20"/>
          <w:szCs w:val="20"/>
        </w:rPr>
        <w:t xml:space="preserve">. </w:t>
      </w:r>
    </w:p>
    <w:p w14:paraId="64F7400A" w14:textId="77777777" w:rsidR="00D4134B" w:rsidRDefault="00D4134B" w:rsidP="00656844">
      <w:pPr>
        <w:rPr>
          <w:rFonts w:cs="Arial"/>
          <w:b/>
          <w:bCs/>
          <w:sz w:val="20"/>
          <w:szCs w:val="20"/>
        </w:rPr>
      </w:pPr>
    </w:p>
    <w:p w14:paraId="35B94AD2" w14:textId="09CF5A25" w:rsidR="00DA37F8" w:rsidRDefault="00D4134B" w:rsidP="00142E2F">
      <w:pPr>
        <w:rPr>
          <w:rFonts w:cs="Arial"/>
          <w:sz w:val="20"/>
          <w:szCs w:val="20"/>
        </w:rPr>
      </w:pPr>
      <w:r w:rsidRPr="00071E4C">
        <w:rPr>
          <w:rFonts w:cs="Arial"/>
          <w:sz w:val="20"/>
          <w:szCs w:val="20"/>
        </w:rPr>
        <w:t xml:space="preserve">„Unser Ziel lautet, nachhaltig stabiler Technologiepartner </w:t>
      </w:r>
      <w:r w:rsidR="001566A4">
        <w:rPr>
          <w:rFonts w:cs="Arial"/>
          <w:sz w:val="20"/>
          <w:szCs w:val="20"/>
        </w:rPr>
        <w:t>Nr. 1 in den Branchen</w:t>
      </w:r>
      <w:r w:rsidR="00522911">
        <w:rPr>
          <w:rFonts w:cs="Arial"/>
          <w:sz w:val="20"/>
          <w:szCs w:val="20"/>
        </w:rPr>
        <w:t xml:space="preserve"> Energieversorgung, Gesundheit und Soziales </w:t>
      </w:r>
      <w:r w:rsidRPr="00071E4C">
        <w:rPr>
          <w:rFonts w:cs="Arial"/>
          <w:sz w:val="20"/>
          <w:szCs w:val="20"/>
        </w:rPr>
        <w:t xml:space="preserve">zu sein. Das geht </w:t>
      </w:r>
      <w:r w:rsidR="00A23629">
        <w:rPr>
          <w:rFonts w:cs="Arial"/>
          <w:sz w:val="20"/>
          <w:szCs w:val="20"/>
        </w:rPr>
        <w:t xml:space="preserve">nur mit zufriedenen </w:t>
      </w:r>
      <w:r w:rsidRPr="00071E4C">
        <w:rPr>
          <w:rFonts w:cs="Arial"/>
          <w:sz w:val="20"/>
          <w:szCs w:val="20"/>
        </w:rPr>
        <w:t>Mitarbeite</w:t>
      </w:r>
      <w:r w:rsidR="00A23629">
        <w:rPr>
          <w:rFonts w:cs="Arial"/>
          <w:sz w:val="20"/>
          <w:szCs w:val="20"/>
        </w:rPr>
        <w:t>nden</w:t>
      </w:r>
      <w:r w:rsidR="003E6E2B">
        <w:rPr>
          <w:rFonts w:cs="Arial"/>
          <w:sz w:val="20"/>
          <w:szCs w:val="20"/>
        </w:rPr>
        <w:t>, s</w:t>
      </w:r>
      <w:r w:rsidRPr="00071E4C">
        <w:rPr>
          <w:rFonts w:cs="Arial"/>
          <w:sz w:val="20"/>
          <w:szCs w:val="20"/>
        </w:rPr>
        <w:t xml:space="preserve">ie sind </w:t>
      </w:r>
      <w:r w:rsidR="00522911">
        <w:rPr>
          <w:rFonts w:cs="Arial"/>
          <w:sz w:val="20"/>
          <w:szCs w:val="20"/>
        </w:rPr>
        <w:t xml:space="preserve">das Fundament </w:t>
      </w:r>
      <w:r w:rsidRPr="00071E4C">
        <w:rPr>
          <w:rFonts w:cs="Arial"/>
          <w:sz w:val="20"/>
          <w:szCs w:val="20"/>
        </w:rPr>
        <w:t xml:space="preserve">unseres Erfolgs“, </w:t>
      </w:r>
      <w:r w:rsidR="00FC0527">
        <w:rPr>
          <w:rFonts w:cs="Arial"/>
          <w:sz w:val="20"/>
          <w:szCs w:val="20"/>
        </w:rPr>
        <w:t xml:space="preserve">sagt </w:t>
      </w:r>
      <w:r w:rsidRPr="00071E4C">
        <w:rPr>
          <w:rFonts w:cs="Arial"/>
          <w:sz w:val="20"/>
          <w:szCs w:val="20"/>
        </w:rPr>
        <w:t>Dominik Schwärze</w:t>
      </w:r>
      <w:r w:rsidR="00A72D22">
        <w:rPr>
          <w:rFonts w:cs="Arial"/>
          <w:sz w:val="20"/>
          <w:szCs w:val="20"/>
        </w:rPr>
        <w:t>l</w:t>
      </w:r>
      <w:r w:rsidRPr="00071E4C">
        <w:rPr>
          <w:rFonts w:cs="Arial"/>
          <w:sz w:val="20"/>
          <w:szCs w:val="20"/>
        </w:rPr>
        <w:t>, CEO der Wilken Software Group</w:t>
      </w:r>
      <w:r w:rsidR="00FC0527">
        <w:rPr>
          <w:rFonts w:cs="Arial"/>
          <w:sz w:val="20"/>
          <w:szCs w:val="20"/>
        </w:rPr>
        <w:t xml:space="preserve">. </w:t>
      </w:r>
      <w:r w:rsidR="000278F7">
        <w:rPr>
          <w:rFonts w:cs="Arial"/>
          <w:sz w:val="20"/>
          <w:szCs w:val="20"/>
        </w:rPr>
        <w:t xml:space="preserve">Gerade im Kontext der </w:t>
      </w:r>
      <w:r w:rsidR="00F12934">
        <w:rPr>
          <w:rFonts w:cs="Arial"/>
          <w:sz w:val="20"/>
          <w:szCs w:val="20"/>
        </w:rPr>
        <w:t xml:space="preserve">laufenden </w:t>
      </w:r>
      <w:r w:rsidR="000278F7">
        <w:rPr>
          <w:rFonts w:cs="Arial"/>
          <w:sz w:val="20"/>
          <w:szCs w:val="20"/>
        </w:rPr>
        <w:t xml:space="preserve">Unternehmenstransformation nimmt </w:t>
      </w:r>
      <w:r w:rsidR="00D57ACF">
        <w:rPr>
          <w:rFonts w:cs="Arial"/>
          <w:sz w:val="20"/>
          <w:szCs w:val="20"/>
        </w:rPr>
        <w:t xml:space="preserve">daher </w:t>
      </w:r>
      <w:r w:rsidR="000278F7">
        <w:rPr>
          <w:rFonts w:cs="Arial"/>
          <w:sz w:val="20"/>
          <w:szCs w:val="20"/>
        </w:rPr>
        <w:t xml:space="preserve">die jährliche Mitarbeiterbefragung eine besonders wichtige Rolle für Wilken ein: </w:t>
      </w:r>
      <w:r w:rsidR="00F12934">
        <w:rPr>
          <w:rFonts w:cs="Arial"/>
          <w:sz w:val="20"/>
          <w:szCs w:val="20"/>
        </w:rPr>
        <w:t xml:space="preserve">Die </w:t>
      </w:r>
      <w:r w:rsidR="000278F7">
        <w:rPr>
          <w:rFonts w:cs="Arial"/>
          <w:sz w:val="20"/>
          <w:szCs w:val="20"/>
        </w:rPr>
        <w:t xml:space="preserve">Beteiligungsquote </w:t>
      </w:r>
      <w:r w:rsidR="00F12934">
        <w:rPr>
          <w:rFonts w:cs="Arial"/>
          <w:sz w:val="20"/>
          <w:szCs w:val="20"/>
        </w:rPr>
        <w:t>l</w:t>
      </w:r>
      <w:r w:rsidR="00E9443E">
        <w:rPr>
          <w:rFonts w:cs="Arial"/>
          <w:sz w:val="20"/>
          <w:szCs w:val="20"/>
        </w:rPr>
        <w:t xml:space="preserve">ag </w:t>
      </w:r>
      <w:r w:rsidR="00A63044">
        <w:rPr>
          <w:rFonts w:cs="Arial"/>
          <w:sz w:val="20"/>
          <w:szCs w:val="20"/>
        </w:rPr>
        <w:t xml:space="preserve">wie in den Vorjahren bei deutlich über 80 Prozent. </w:t>
      </w:r>
      <w:r w:rsidR="008F7899">
        <w:rPr>
          <w:rFonts w:cs="Arial"/>
          <w:sz w:val="20"/>
          <w:szCs w:val="20"/>
        </w:rPr>
        <w:t xml:space="preserve">Die hohe </w:t>
      </w:r>
      <w:r w:rsidR="00A63044">
        <w:rPr>
          <w:rFonts w:cs="Arial"/>
          <w:sz w:val="20"/>
          <w:szCs w:val="20"/>
        </w:rPr>
        <w:t xml:space="preserve">Zahl </w:t>
      </w:r>
      <w:r w:rsidR="008F7899">
        <w:rPr>
          <w:rFonts w:cs="Arial"/>
          <w:sz w:val="20"/>
          <w:szCs w:val="20"/>
        </w:rPr>
        <w:t xml:space="preserve">ist </w:t>
      </w:r>
      <w:r w:rsidR="00A63044">
        <w:rPr>
          <w:rFonts w:cs="Arial"/>
          <w:sz w:val="20"/>
          <w:szCs w:val="20"/>
        </w:rPr>
        <w:t xml:space="preserve">aus Schwärzels Sicht </w:t>
      </w:r>
      <w:r w:rsidR="008F7899">
        <w:rPr>
          <w:rFonts w:cs="Arial"/>
          <w:sz w:val="20"/>
          <w:szCs w:val="20"/>
        </w:rPr>
        <w:t xml:space="preserve">Ausdruck des </w:t>
      </w:r>
      <w:r w:rsidR="00D57ACF">
        <w:rPr>
          <w:rFonts w:cs="Arial"/>
          <w:sz w:val="20"/>
          <w:szCs w:val="20"/>
        </w:rPr>
        <w:t xml:space="preserve">neu </w:t>
      </w:r>
      <w:r w:rsidR="008F7899">
        <w:rPr>
          <w:rFonts w:cs="Arial"/>
          <w:sz w:val="20"/>
          <w:szCs w:val="20"/>
        </w:rPr>
        <w:t xml:space="preserve">etablierten Beteiligungskonzeptes, </w:t>
      </w:r>
      <w:r w:rsidR="00590A13">
        <w:rPr>
          <w:rFonts w:cs="Arial"/>
          <w:sz w:val="20"/>
          <w:szCs w:val="20"/>
        </w:rPr>
        <w:t xml:space="preserve">das </w:t>
      </w:r>
      <w:r w:rsidR="008F7899">
        <w:rPr>
          <w:rFonts w:cs="Arial"/>
          <w:sz w:val="20"/>
          <w:szCs w:val="20"/>
        </w:rPr>
        <w:t xml:space="preserve">Mitarbeitende zur Mitgestaltung des Unternehmens </w:t>
      </w:r>
      <w:r w:rsidR="00590A13">
        <w:rPr>
          <w:rFonts w:cs="Arial"/>
          <w:sz w:val="20"/>
          <w:szCs w:val="20"/>
        </w:rPr>
        <w:t xml:space="preserve">einlädt </w:t>
      </w:r>
      <w:r w:rsidR="008F7899">
        <w:rPr>
          <w:rFonts w:cs="Arial"/>
          <w:sz w:val="20"/>
          <w:szCs w:val="20"/>
        </w:rPr>
        <w:t>und</w:t>
      </w:r>
      <w:r w:rsidR="00590A13">
        <w:rPr>
          <w:rFonts w:cs="Arial"/>
          <w:sz w:val="20"/>
          <w:szCs w:val="20"/>
        </w:rPr>
        <w:t xml:space="preserve"> sie erleben, dass</w:t>
      </w:r>
      <w:r w:rsidR="008F7899">
        <w:rPr>
          <w:rFonts w:cs="Arial"/>
          <w:sz w:val="20"/>
          <w:szCs w:val="20"/>
        </w:rPr>
        <w:t xml:space="preserve"> ihre Rückmeldungen in zahlreichen Veränderungsprojekten umgesetzt werden</w:t>
      </w:r>
      <w:r w:rsidR="00A63044">
        <w:rPr>
          <w:rFonts w:cs="Arial"/>
          <w:sz w:val="20"/>
          <w:szCs w:val="20"/>
        </w:rPr>
        <w:t>.</w:t>
      </w:r>
      <w:r w:rsidR="008F7899">
        <w:rPr>
          <w:rFonts w:cs="Arial"/>
          <w:sz w:val="20"/>
          <w:szCs w:val="20"/>
        </w:rPr>
        <w:t xml:space="preserve"> </w:t>
      </w:r>
    </w:p>
    <w:p w14:paraId="3EA2A597" w14:textId="77777777" w:rsidR="00DA37F8" w:rsidRDefault="00DA37F8" w:rsidP="00142E2F">
      <w:pPr>
        <w:rPr>
          <w:rFonts w:cs="Arial"/>
          <w:sz w:val="20"/>
          <w:szCs w:val="20"/>
        </w:rPr>
      </w:pPr>
    </w:p>
    <w:p w14:paraId="7CAE0872" w14:textId="2BF43445" w:rsidR="00590A13" w:rsidRPr="00590A13" w:rsidRDefault="00590A13" w:rsidP="00142E2F">
      <w:pPr>
        <w:rPr>
          <w:rFonts w:cs="Arial"/>
          <w:b/>
          <w:bCs/>
          <w:sz w:val="20"/>
          <w:szCs w:val="20"/>
        </w:rPr>
      </w:pPr>
      <w:r w:rsidRPr="00590A13">
        <w:rPr>
          <w:rFonts w:cs="Arial"/>
          <w:b/>
          <w:bCs/>
          <w:sz w:val="20"/>
          <w:szCs w:val="20"/>
        </w:rPr>
        <w:t>Jährliche Mitarbeiterbefragung</w:t>
      </w:r>
      <w:r>
        <w:rPr>
          <w:rFonts w:cs="Arial"/>
          <w:b/>
          <w:bCs/>
          <w:sz w:val="20"/>
          <w:szCs w:val="20"/>
        </w:rPr>
        <w:t>en</w:t>
      </w:r>
      <w:r w:rsidRPr="00590A13">
        <w:rPr>
          <w:rFonts w:cs="Arial"/>
          <w:b/>
          <w:bCs/>
          <w:sz w:val="20"/>
          <w:szCs w:val="20"/>
        </w:rPr>
        <w:t xml:space="preserve"> als Ausgangspunkt</w:t>
      </w:r>
    </w:p>
    <w:p w14:paraId="04251854" w14:textId="23EFD828" w:rsidR="002C2657" w:rsidRDefault="00BA0A62" w:rsidP="00142E2F">
      <w:pPr>
        <w:rPr>
          <w:rFonts w:cs="Arial"/>
          <w:sz w:val="20"/>
          <w:szCs w:val="20"/>
        </w:rPr>
      </w:pPr>
      <w:r>
        <w:rPr>
          <w:rFonts w:cs="Arial"/>
          <w:sz w:val="20"/>
          <w:szCs w:val="20"/>
        </w:rPr>
        <w:t xml:space="preserve">In Folge von </w:t>
      </w:r>
      <w:r w:rsidR="003E6E2B">
        <w:rPr>
          <w:rFonts w:cs="Arial"/>
          <w:sz w:val="20"/>
          <w:szCs w:val="20"/>
        </w:rPr>
        <w:t>zurückliegende</w:t>
      </w:r>
      <w:r>
        <w:rPr>
          <w:rFonts w:cs="Arial"/>
          <w:sz w:val="20"/>
          <w:szCs w:val="20"/>
        </w:rPr>
        <w:t>n</w:t>
      </w:r>
      <w:r w:rsidR="003E6E2B">
        <w:rPr>
          <w:rFonts w:cs="Arial"/>
          <w:sz w:val="20"/>
          <w:szCs w:val="20"/>
        </w:rPr>
        <w:t xml:space="preserve"> Befragungen wurde</w:t>
      </w:r>
      <w:r w:rsidR="00B518E3">
        <w:rPr>
          <w:rFonts w:cs="Arial"/>
          <w:sz w:val="20"/>
          <w:szCs w:val="20"/>
        </w:rPr>
        <w:t>n</w:t>
      </w:r>
      <w:r w:rsidR="003E6E2B">
        <w:rPr>
          <w:rFonts w:cs="Arial"/>
          <w:sz w:val="20"/>
          <w:szCs w:val="20"/>
        </w:rPr>
        <w:t xml:space="preserve"> </w:t>
      </w:r>
      <w:r>
        <w:rPr>
          <w:rFonts w:cs="Arial"/>
          <w:sz w:val="20"/>
          <w:szCs w:val="20"/>
        </w:rPr>
        <w:t>2024</w:t>
      </w:r>
      <w:r w:rsidR="00B518E3">
        <w:rPr>
          <w:rFonts w:cs="Arial"/>
          <w:sz w:val="20"/>
          <w:szCs w:val="20"/>
        </w:rPr>
        <w:t xml:space="preserve"> unter anderem</w:t>
      </w:r>
      <w:r>
        <w:rPr>
          <w:rFonts w:cs="Arial"/>
          <w:sz w:val="20"/>
          <w:szCs w:val="20"/>
        </w:rPr>
        <w:t xml:space="preserve"> </w:t>
      </w:r>
      <w:r w:rsidR="00B518E3">
        <w:rPr>
          <w:rFonts w:cs="Arial"/>
          <w:sz w:val="20"/>
          <w:szCs w:val="20"/>
        </w:rPr>
        <w:t>f</w:t>
      </w:r>
      <w:r w:rsidR="00FC1F3A">
        <w:rPr>
          <w:rFonts w:cs="Arial"/>
          <w:sz w:val="20"/>
          <w:szCs w:val="20"/>
        </w:rPr>
        <w:t>lexible Arbeitszeitmodelle etabliert</w:t>
      </w:r>
      <w:r w:rsidR="00B518E3">
        <w:rPr>
          <w:rFonts w:cs="Arial"/>
          <w:sz w:val="20"/>
          <w:szCs w:val="20"/>
        </w:rPr>
        <w:t xml:space="preserve"> und </w:t>
      </w:r>
      <w:r w:rsidR="00050276">
        <w:rPr>
          <w:rFonts w:cs="Arial"/>
          <w:sz w:val="20"/>
          <w:szCs w:val="20"/>
        </w:rPr>
        <w:t xml:space="preserve">ein neues Vergütungssystem </w:t>
      </w:r>
      <w:r w:rsidR="003E6E2B">
        <w:rPr>
          <w:rFonts w:cs="Arial"/>
          <w:sz w:val="20"/>
          <w:szCs w:val="20"/>
        </w:rPr>
        <w:t xml:space="preserve">auf Basis eines </w:t>
      </w:r>
      <w:r w:rsidR="00F12934">
        <w:rPr>
          <w:rFonts w:cs="Arial"/>
          <w:sz w:val="20"/>
          <w:szCs w:val="20"/>
        </w:rPr>
        <w:t xml:space="preserve">objektiven </w:t>
      </w:r>
      <w:r w:rsidR="003E6E2B">
        <w:rPr>
          <w:rFonts w:cs="Arial"/>
          <w:sz w:val="20"/>
          <w:szCs w:val="20"/>
        </w:rPr>
        <w:t xml:space="preserve">Marktvergleichs </w:t>
      </w:r>
      <w:r w:rsidR="00050276">
        <w:rPr>
          <w:rFonts w:cs="Arial"/>
          <w:sz w:val="20"/>
          <w:szCs w:val="20"/>
        </w:rPr>
        <w:t>eingeführt</w:t>
      </w:r>
      <w:r w:rsidR="00205909">
        <w:rPr>
          <w:rFonts w:cs="Arial"/>
          <w:sz w:val="20"/>
          <w:szCs w:val="20"/>
        </w:rPr>
        <w:t>.</w:t>
      </w:r>
      <w:r>
        <w:rPr>
          <w:rFonts w:cs="Arial"/>
          <w:sz w:val="20"/>
          <w:szCs w:val="20"/>
        </w:rPr>
        <w:t xml:space="preserve"> </w:t>
      </w:r>
      <w:r w:rsidR="00DA37F8">
        <w:rPr>
          <w:rFonts w:cs="Arial"/>
          <w:sz w:val="20"/>
          <w:szCs w:val="20"/>
        </w:rPr>
        <w:t>Neu geschaffene, d</w:t>
      </w:r>
      <w:r w:rsidR="00142E2F">
        <w:rPr>
          <w:rFonts w:cs="Arial"/>
          <w:sz w:val="20"/>
          <w:szCs w:val="20"/>
        </w:rPr>
        <w:t xml:space="preserve">ezentrale </w:t>
      </w:r>
      <w:r w:rsidR="00DA37F8">
        <w:rPr>
          <w:rFonts w:cs="Arial"/>
          <w:sz w:val="20"/>
          <w:szCs w:val="20"/>
        </w:rPr>
        <w:t>„</w:t>
      </w:r>
      <w:r w:rsidR="00142E2F" w:rsidRPr="00142E2F">
        <w:rPr>
          <w:rFonts w:cs="Arial"/>
          <w:sz w:val="20"/>
          <w:szCs w:val="20"/>
        </w:rPr>
        <w:t>Transformationsteams</w:t>
      </w:r>
      <w:r w:rsidR="00DA37F8">
        <w:rPr>
          <w:rFonts w:cs="Arial"/>
          <w:sz w:val="20"/>
          <w:szCs w:val="20"/>
        </w:rPr>
        <w:t>“</w:t>
      </w:r>
      <w:r w:rsidR="00142E2F">
        <w:rPr>
          <w:rFonts w:cs="Arial"/>
          <w:sz w:val="20"/>
          <w:szCs w:val="20"/>
        </w:rPr>
        <w:t xml:space="preserve"> </w:t>
      </w:r>
      <w:r w:rsidR="00DA37F8">
        <w:rPr>
          <w:rFonts w:cs="Arial"/>
          <w:sz w:val="20"/>
          <w:szCs w:val="20"/>
        </w:rPr>
        <w:t xml:space="preserve">fördern künftig im Unternehmen </w:t>
      </w:r>
      <w:r w:rsidR="00142E2F">
        <w:rPr>
          <w:rFonts w:cs="Arial"/>
          <w:sz w:val="20"/>
          <w:szCs w:val="20"/>
        </w:rPr>
        <w:t>die Transformation zu agilen Arbeitsweisen</w:t>
      </w:r>
      <w:r w:rsidR="00142E2F" w:rsidRPr="00142E2F">
        <w:rPr>
          <w:rFonts w:cs="Arial"/>
          <w:sz w:val="20"/>
          <w:szCs w:val="20"/>
        </w:rPr>
        <w:t>.</w:t>
      </w:r>
      <w:r w:rsidR="00142E2F">
        <w:rPr>
          <w:rFonts w:cs="Arial"/>
          <w:sz w:val="20"/>
          <w:szCs w:val="20"/>
        </w:rPr>
        <w:t xml:space="preserve"> </w:t>
      </w:r>
      <w:r w:rsidR="00D57ACF">
        <w:rPr>
          <w:rFonts w:cs="Arial"/>
          <w:sz w:val="20"/>
          <w:szCs w:val="20"/>
        </w:rPr>
        <w:t xml:space="preserve">Führungshierarchien wurden abgebaut, </w:t>
      </w:r>
      <w:r w:rsidR="000E6872">
        <w:rPr>
          <w:rFonts w:cs="Arial"/>
          <w:sz w:val="20"/>
          <w:szCs w:val="20"/>
        </w:rPr>
        <w:t>Lern- und Entwicklungsbedarf wird</w:t>
      </w:r>
      <w:r w:rsidR="00D57ACF">
        <w:rPr>
          <w:rFonts w:cs="Arial"/>
          <w:sz w:val="20"/>
          <w:szCs w:val="20"/>
        </w:rPr>
        <w:t xml:space="preserve"> strukturiert erfasst und </w:t>
      </w:r>
      <w:r w:rsidR="000E6872">
        <w:rPr>
          <w:rFonts w:cs="Arial"/>
          <w:sz w:val="20"/>
          <w:szCs w:val="20"/>
        </w:rPr>
        <w:t xml:space="preserve">Mitarbeitende </w:t>
      </w:r>
      <w:r w:rsidR="00D57ACF">
        <w:rPr>
          <w:rFonts w:cs="Arial"/>
          <w:sz w:val="20"/>
          <w:szCs w:val="20"/>
        </w:rPr>
        <w:t xml:space="preserve">gezielt </w:t>
      </w:r>
      <w:r w:rsidR="000E6872">
        <w:rPr>
          <w:rFonts w:cs="Arial"/>
          <w:sz w:val="20"/>
          <w:szCs w:val="20"/>
        </w:rPr>
        <w:t>gefördert</w:t>
      </w:r>
      <w:r w:rsidR="00D57ACF">
        <w:rPr>
          <w:rFonts w:cs="Arial"/>
          <w:sz w:val="20"/>
          <w:szCs w:val="20"/>
        </w:rPr>
        <w:t xml:space="preserve">. </w:t>
      </w:r>
      <w:r w:rsidR="00142E2F">
        <w:rPr>
          <w:rFonts w:cs="Arial"/>
          <w:sz w:val="20"/>
          <w:szCs w:val="20"/>
        </w:rPr>
        <w:t xml:space="preserve">Neue </w:t>
      </w:r>
      <w:r w:rsidR="00142E2F">
        <w:rPr>
          <w:rFonts w:cs="Arial"/>
          <w:sz w:val="20"/>
          <w:szCs w:val="20"/>
        </w:rPr>
        <w:lastRenderedPageBreak/>
        <w:t>Dialogformate für den Austausch der Mitarbeite</w:t>
      </w:r>
      <w:r w:rsidR="00EA4E36">
        <w:rPr>
          <w:rFonts w:cs="Arial"/>
          <w:sz w:val="20"/>
          <w:szCs w:val="20"/>
        </w:rPr>
        <w:t>nden</w:t>
      </w:r>
      <w:r w:rsidR="00142E2F">
        <w:rPr>
          <w:rFonts w:cs="Arial"/>
          <w:sz w:val="20"/>
          <w:szCs w:val="20"/>
        </w:rPr>
        <w:t xml:space="preserve"> mit der Führungsebene schaffen </w:t>
      </w:r>
      <w:r w:rsidR="00DA37F8">
        <w:rPr>
          <w:rFonts w:cs="Arial"/>
          <w:sz w:val="20"/>
          <w:szCs w:val="20"/>
        </w:rPr>
        <w:t xml:space="preserve">mehr </w:t>
      </w:r>
      <w:r w:rsidR="00142E2F">
        <w:rPr>
          <w:rFonts w:cs="Arial"/>
          <w:sz w:val="20"/>
          <w:szCs w:val="20"/>
        </w:rPr>
        <w:t>Transparenz</w:t>
      </w:r>
      <w:r w:rsidR="00DA37F8">
        <w:rPr>
          <w:rFonts w:cs="Arial"/>
          <w:sz w:val="20"/>
          <w:szCs w:val="20"/>
        </w:rPr>
        <w:t xml:space="preserve"> über die Unternehmensentwicklung</w:t>
      </w:r>
      <w:r w:rsidR="00142E2F">
        <w:rPr>
          <w:rFonts w:cs="Arial"/>
          <w:sz w:val="20"/>
          <w:szCs w:val="20"/>
        </w:rPr>
        <w:t xml:space="preserve">. </w:t>
      </w:r>
    </w:p>
    <w:p w14:paraId="58EA1557" w14:textId="77777777" w:rsidR="00142E2F" w:rsidRDefault="00142E2F" w:rsidP="00142E2F">
      <w:pPr>
        <w:rPr>
          <w:rFonts w:cs="Arial"/>
          <w:sz w:val="20"/>
          <w:szCs w:val="20"/>
        </w:rPr>
      </w:pPr>
    </w:p>
    <w:p w14:paraId="779439E8" w14:textId="08134BD1" w:rsidR="00E9443E" w:rsidRPr="00E9443E" w:rsidRDefault="00E9443E" w:rsidP="00142E2F">
      <w:pPr>
        <w:rPr>
          <w:rFonts w:cs="Arial"/>
          <w:b/>
          <w:bCs/>
          <w:sz w:val="20"/>
          <w:szCs w:val="20"/>
        </w:rPr>
      </w:pPr>
      <w:r w:rsidRPr="00E9443E">
        <w:rPr>
          <w:rFonts w:cs="Arial"/>
          <w:b/>
          <w:bCs/>
          <w:sz w:val="20"/>
          <w:szCs w:val="20"/>
        </w:rPr>
        <w:t>Umfassende Klimabilanz und Fokus auf Elektromobilität</w:t>
      </w:r>
    </w:p>
    <w:p w14:paraId="4608C04C" w14:textId="1E5CA5C5" w:rsidR="002713A5" w:rsidRDefault="0067270F" w:rsidP="00D602E2">
      <w:pPr>
        <w:rPr>
          <w:rFonts w:cs="Arial"/>
          <w:sz w:val="20"/>
          <w:szCs w:val="20"/>
        </w:rPr>
      </w:pPr>
      <w:r w:rsidRPr="0067270F">
        <w:rPr>
          <w:rFonts w:cs="Arial"/>
          <w:sz w:val="20"/>
          <w:szCs w:val="20"/>
        </w:rPr>
        <w:t xml:space="preserve">Ein </w:t>
      </w:r>
      <w:r w:rsidR="00E813F3">
        <w:rPr>
          <w:rFonts w:cs="Arial"/>
          <w:sz w:val="20"/>
          <w:szCs w:val="20"/>
        </w:rPr>
        <w:t xml:space="preserve">weiteres </w:t>
      </w:r>
      <w:r w:rsidRPr="0067270F">
        <w:rPr>
          <w:rFonts w:cs="Arial"/>
          <w:sz w:val="20"/>
          <w:szCs w:val="20"/>
        </w:rPr>
        <w:t xml:space="preserve">zentrales Anliegen </w:t>
      </w:r>
      <w:r>
        <w:rPr>
          <w:rFonts w:cs="Arial"/>
          <w:sz w:val="20"/>
          <w:szCs w:val="20"/>
        </w:rPr>
        <w:t xml:space="preserve">der Wilken Software Group liegt </w:t>
      </w:r>
      <w:r w:rsidR="00142E2F">
        <w:rPr>
          <w:rFonts w:cs="Arial"/>
          <w:sz w:val="20"/>
          <w:szCs w:val="20"/>
        </w:rPr>
        <w:t xml:space="preserve">wie in den Vorjahren </w:t>
      </w:r>
      <w:r>
        <w:rPr>
          <w:rFonts w:cs="Arial"/>
          <w:sz w:val="20"/>
          <w:szCs w:val="20"/>
        </w:rPr>
        <w:t xml:space="preserve">in der </w:t>
      </w:r>
      <w:r w:rsidRPr="0067270F">
        <w:rPr>
          <w:rFonts w:cs="Arial"/>
          <w:sz w:val="20"/>
          <w:szCs w:val="20"/>
        </w:rPr>
        <w:t>Reduktion der CO₂-Emissionen</w:t>
      </w:r>
      <w:r w:rsidR="00D602E2">
        <w:rPr>
          <w:rFonts w:cs="Arial"/>
          <w:sz w:val="20"/>
          <w:szCs w:val="20"/>
        </w:rPr>
        <w:t xml:space="preserve"> </w:t>
      </w:r>
      <w:r w:rsidR="00142E2F">
        <w:rPr>
          <w:rFonts w:cs="Arial"/>
          <w:sz w:val="20"/>
          <w:szCs w:val="20"/>
        </w:rPr>
        <w:t xml:space="preserve">auf dem Weg </w:t>
      </w:r>
      <w:r w:rsidR="00D602E2">
        <w:rPr>
          <w:rFonts w:cs="Arial"/>
          <w:sz w:val="20"/>
          <w:szCs w:val="20"/>
        </w:rPr>
        <w:t>zur Klimaneutralität</w:t>
      </w:r>
      <w:r w:rsidR="00137C1A">
        <w:rPr>
          <w:rFonts w:cs="Arial"/>
          <w:sz w:val="20"/>
          <w:szCs w:val="20"/>
        </w:rPr>
        <w:t xml:space="preserve"> bis 20</w:t>
      </w:r>
      <w:r w:rsidR="00D57ACF">
        <w:rPr>
          <w:rFonts w:cs="Arial"/>
          <w:sz w:val="20"/>
          <w:szCs w:val="20"/>
        </w:rPr>
        <w:t>3</w:t>
      </w:r>
      <w:r w:rsidR="00137C1A">
        <w:rPr>
          <w:rFonts w:cs="Arial"/>
          <w:sz w:val="20"/>
          <w:szCs w:val="20"/>
        </w:rPr>
        <w:t>0</w:t>
      </w:r>
      <w:r w:rsidRPr="0067270F">
        <w:rPr>
          <w:rFonts w:cs="Arial"/>
          <w:sz w:val="20"/>
          <w:szCs w:val="20"/>
        </w:rPr>
        <w:t xml:space="preserve">. </w:t>
      </w:r>
      <w:r w:rsidR="00205909">
        <w:rPr>
          <w:rFonts w:cs="Arial"/>
          <w:sz w:val="20"/>
          <w:szCs w:val="20"/>
        </w:rPr>
        <w:t>So wurde für alle Standorte eine umfassende Klimabilanz erstellt</w:t>
      </w:r>
      <w:r w:rsidR="00F46A92">
        <w:rPr>
          <w:rFonts w:cs="Arial"/>
          <w:sz w:val="20"/>
          <w:szCs w:val="20"/>
        </w:rPr>
        <w:t xml:space="preserve"> und d</w:t>
      </w:r>
      <w:r w:rsidRPr="0067270F">
        <w:rPr>
          <w:rFonts w:cs="Arial"/>
          <w:sz w:val="20"/>
          <w:szCs w:val="20"/>
        </w:rPr>
        <w:t xml:space="preserve">urch gezielte Maßnahmen konnte das Unternehmen seine Treibhausgasemissionen </w:t>
      </w:r>
      <w:r w:rsidR="00205909">
        <w:rPr>
          <w:rFonts w:cs="Arial"/>
          <w:sz w:val="20"/>
          <w:szCs w:val="20"/>
        </w:rPr>
        <w:t>weiter senken: I</w:t>
      </w:r>
      <w:r w:rsidRPr="0067270F">
        <w:rPr>
          <w:rFonts w:cs="Arial"/>
          <w:sz w:val="20"/>
          <w:szCs w:val="20"/>
        </w:rPr>
        <w:t xml:space="preserve">m Vergleich zum Vorjahr </w:t>
      </w:r>
      <w:r>
        <w:rPr>
          <w:rFonts w:cs="Arial"/>
          <w:sz w:val="20"/>
          <w:szCs w:val="20"/>
        </w:rPr>
        <w:t>von rund 1.900 Tonnen auf 1</w:t>
      </w:r>
      <w:r w:rsidR="00E813F3">
        <w:rPr>
          <w:rFonts w:cs="Arial"/>
          <w:sz w:val="20"/>
          <w:szCs w:val="20"/>
        </w:rPr>
        <w:t>.</w:t>
      </w:r>
      <w:r>
        <w:rPr>
          <w:rFonts w:cs="Arial"/>
          <w:sz w:val="20"/>
          <w:szCs w:val="20"/>
        </w:rPr>
        <w:t>590 Tonnen</w:t>
      </w:r>
      <w:r w:rsidRPr="0067270F">
        <w:rPr>
          <w:rFonts w:cs="Arial"/>
          <w:sz w:val="20"/>
          <w:szCs w:val="20"/>
        </w:rPr>
        <w:t>.</w:t>
      </w:r>
      <w:r>
        <w:rPr>
          <w:rFonts w:cs="Arial"/>
          <w:sz w:val="20"/>
          <w:szCs w:val="20"/>
        </w:rPr>
        <w:t xml:space="preserve"> </w:t>
      </w:r>
      <w:r w:rsidR="00F46A92">
        <w:rPr>
          <w:rFonts w:cs="Arial"/>
          <w:sz w:val="20"/>
          <w:szCs w:val="20"/>
        </w:rPr>
        <w:t xml:space="preserve">Eine neue </w:t>
      </w:r>
      <w:r w:rsidR="00205909" w:rsidRPr="00205909">
        <w:rPr>
          <w:rFonts w:cs="Arial"/>
          <w:sz w:val="20"/>
          <w:szCs w:val="20"/>
        </w:rPr>
        <w:t xml:space="preserve">Fahrzeugrichtlinie </w:t>
      </w:r>
      <w:r w:rsidR="00F46A92">
        <w:rPr>
          <w:rFonts w:cs="Arial"/>
          <w:sz w:val="20"/>
          <w:szCs w:val="20"/>
        </w:rPr>
        <w:t xml:space="preserve">trat </w:t>
      </w:r>
      <w:r w:rsidR="00205909">
        <w:rPr>
          <w:rFonts w:cs="Arial"/>
          <w:sz w:val="20"/>
          <w:szCs w:val="20"/>
        </w:rPr>
        <w:t xml:space="preserve">in Kraft, </w:t>
      </w:r>
      <w:r w:rsidR="00DA37F8">
        <w:rPr>
          <w:rFonts w:cs="Arial"/>
          <w:sz w:val="20"/>
          <w:szCs w:val="20"/>
        </w:rPr>
        <w:t>wonach</w:t>
      </w:r>
      <w:r w:rsidR="00205909">
        <w:rPr>
          <w:rFonts w:cs="Arial"/>
          <w:sz w:val="20"/>
          <w:szCs w:val="20"/>
        </w:rPr>
        <w:t xml:space="preserve"> </w:t>
      </w:r>
      <w:r w:rsidR="002713A5">
        <w:rPr>
          <w:rFonts w:cs="Arial"/>
          <w:sz w:val="20"/>
          <w:szCs w:val="20"/>
        </w:rPr>
        <w:t xml:space="preserve">künftig </w:t>
      </w:r>
      <w:r w:rsidR="00205909">
        <w:rPr>
          <w:rFonts w:cs="Arial"/>
          <w:sz w:val="20"/>
          <w:szCs w:val="20"/>
        </w:rPr>
        <w:t xml:space="preserve">ausschließlich </w:t>
      </w:r>
      <w:r w:rsidR="00397A97">
        <w:rPr>
          <w:rFonts w:cs="Arial"/>
          <w:sz w:val="20"/>
          <w:szCs w:val="20"/>
        </w:rPr>
        <w:t>Elektrof</w:t>
      </w:r>
      <w:r w:rsidR="00205909" w:rsidRPr="00205909">
        <w:rPr>
          <w:rFonts w:cs="Arial"/>
          <w:sz w:val="20"/>
          <w:szCs w:val="20"/>
        </w:rPr>
        <w:t>ahrzeuge</w:t>
      </w:r>
      <w:r w:rsidR="00205909">
        <w:rPr>
          <w:rFonts w:cs="Arial"/>
          <w:sz w:val="20"/>
          <w:szCs w:val="20"/>
        </w:rPr>
        <w:t xml:space="preserve"> </w:t>
      </w:r>
      <w:r w:rsidR="00F46A92">
        <w:rPr>
          <w:rFonts w:cs="Arial"/>
          <w:sz w:val="20"/>
          <w:szCs w:val="20"/>
        </w:rPr>
        <w:t>in den Fahrzeugpool aufgenommen werden</w:t>
      </w:r>
      <w:r w:rsidR="00137C1A">
        <w:rPr>
          <w:rFonts w:cs="Arial"/>
          <w:sz w:val="20"/>
          <w:szCs w:val="20"/>
        </w:rPr>
        <w:t>.</w:t>
      </w:r>
      <w:r w:rsidR="00F46A92">
        <w:rPr>
          <w:rFonts w:cs="Arial"/>
          <w:sz w:val="20"/>
          <w:szCs w:val="20"/>
        </w:rPr>
        <w:t xml:space="preserve"> Entsprechend wurde d</w:t>
      </w:r>
      <w:r w:rsidR="002713A5">
        <w:rPr>
          <w:rFonts w:cs="Arial"/>
          <w:sz w:val="20"/>
          <w:szCs w:val="20"/>
        </w:rPr>
        <w:t xml:space="preserve">ie </w:t>
      </w:r>
      <w:r w:rsidR="00D602E2">
        <w:rPr>
          <w:rFonts w:cs="Arial"/>
          <w:sz w:val="20"/>
          <w:szCs w:val="20"/>
        </w:rPr>
        <w:t>Lade-</w:t>
      </w:r>
      <w:r w:rsidR="00D602E2" w:rsidRPr="0067270F">
        <w:rPr>
          <w:rFonts w:cs="Arial"/>
          <w:sz w:val="20"/>
          <w:szCs w:val="20"/>
        </w:rPr>
        <w:t>Infrastruktur ausgebaut</w:t>
      </w:r>
      <w:r w:rsidR="00F46A92">
        <w:rPr>
          <w:rFonts w:cs="Arial"/>
          <w:sz w:val="20"/>
          <w:szCs w:val="20"/>
        </w:rPr>
        <w:t xml:space="preserve"> und</w:t>
      </w:r>
      <w:r w:rsidR="00D602E2">
        <w:rPr>
          <w:rFonts w:cs="Arial"/>
          <w:sz w:val="20"/>
          <w:szCs w:val="20"/>
        </w:rPr>
        <w:t xml:space="preserve"> Wilken </w:t>
      </w:r>
      <w:r w:rsidR="00D602E2" w:rsidRPr="0067270F">
        <w:rPr>
          <w:rFonts w:cs="Arial"/>
          <w:sz w:val="20"/>
          <w:szCs w:val="20"/>
        </w:rPr>
        <w:t xml:space="preserve">unterstützt </w:t>
      </w:r>
      <w:r w:rsidR="00D602E2">
        <w:rPr>
          <w:rFonts w:cs="Arial"/>
          <w:sz w:val="20"/>
          <w:szCs w:val="20"/>
        </w:rPr>
        <w:t xml:space="preserve">Mitarbeitende finanziell in Sachen Ladestrom </w:t>
      </w:r>
      <w:r w:rsidR="00F46A92">
        <w:rPr>
          <w:rFonts w:cs="Arial"/>
          <w:sz w:val="20"/>
          <w:szCs w:val="20"/>
        </w:rPr>
        <w:t xml:space="preserve">bzw. dem </w:t>
      </w:r>
      <w:r w:rsidR="00D602E2" w:rsidRPr="0067270F">
        <w:rPr>
          <w:rFonts w:cs="Arial"/>
          <w:sz w:val="20"/>
          <w:szCs w:val="20"/>
        </w:rPr>
        <w:t>Kauf private</w:t>
      </w:r>
      <w:r w:rsidR="00D602E2">
        <w:rPr>
          <w:rFonts w:cs="Arial"/>
          <w:sz w:val="20"/>
          <w:szCs w:val="20"/>
        </w:rPr>
        <w:t>r</w:t>
      </w:r>
      <w:r w:rsidR="00D602E2" w:rsidRPr="0067270F">
        <w:rPr>
          <w:rFonts w:cs="Arial"/>
          <w:sz w:val="20"/>
          <w:szCs w:val="20"/>
        </w:rPr>
        <w:t xml:space="preserve"> Wallbo</w:t>
      </w:r>
      <w:r w:rsidR="00D602E2">
        <w:rPr>
          <w:rFonts w:cs="Arial"/>
          <w:sz w:val="20"/>
          <w:szCs w:val="20"/>
        </w:rPr>
        <w:t>xen</w:t>
      </w:r>
      <w:r w:rsidR="00D602E2" w:rsidRPr="0067270F">
        <w:rPr>
          <w:rFonts w:cs="Arial"/>
          <w:sz w:val="20"/>
          <w:szCs w:val="20"/>
        </w:rPr>
        <w:t>.</w:t>
      </w:r>
      <w:r w:rsidR="00D602E2">
        <w:rPr>
          <w:rFonts w:cs="Arial"/>
          <w:sz w:val="20"/>
          <w:szCs w:val="20"/>
        </w:rPr>
        <w:t xml:space="preserve"> </w:t>
      </w:r>
    </w:p>
    <w:p w14:paraId="3FBE2942" w14:textId="77777777" w:rsidR="002713A5" w:rsidRDefault="002713A5" w:rsidP="00D602E2">
      <w:pPr>
        <w:rPr>
          <w:rFonts w:cs="Arial"/>
          <w:sz w:val="20"/>
          <w:szCs w:val="20"/>
        </w:rPr>
      </w:pPr>
    </w:p>
    <w:p w14:paraId="0D1AD811" w14:textId="67CA11A3" w:rsidR="00E9443E" w:rsidRPr="00E9443E" w:rsidRDefault="00E9443E" w:rsidP="00D602E2">
      <w:pPr>
        <w:rPr>
          <w:rFonts w:cs="Arial"/>
          <w:b/>
          <w:bCs/>
          <w:sz w:val="20"/>
          <w:szCs w:val="20"/>
        </w:rPr>
      </w:pPr>
      <w:r w:rsidRPr="00E9443E">
        <w:rPr>
          <w:rFonts w:cs="Arial"/>
          <w:b/>
          <w:bCs/>
          <w:sz w:val="20"/>
          <w:szCs w:val="20"/>
        </w:rPr>
        <w:t>Umweltfreundlicher Neubau in Greven</w:t>
      </w:r>
    </w:p>
    <w:p w14:paraId="2117E90B" w14:textId="67888219" w:rsidR="00FC1F3A" w:rsidRDefault="002713A5" w:rsidP="002713A5">
      <w:pPr>
        <w:rPr>
          <w:rFonts w:cs="Arial"/>
          <w:sz w:val="20"/>
          <w:szCs w:val="20"/>
        </w:rPr>
      </w:pPr>
      <w:r>
        <w:rPr>
          <w:rFonts w:cs="Arial"/>
          <w:sz w:val="20"/>
          <w:szCs w:val="20"/>
        </w:rPr>
        <w:t>Am neu gebauten Firmensitz in Greven</w:t>
      </w:r>
      <w:r w:rsidR="00B518E3">
        <w:rPr>
          <w:rFonts w:cs="Arial"/>
          <w:sz w:val="20"/>
          <w:szCs w:val="20"/>
        </w:rPr>
        <w:t xml:space="preserve"> entstand 2024 </w:t>
      </w:r>
      <w:r w:rsidR="003E3D85">
        <w:rPr>
          <w:rFonts w:cs="Arial"/>
          <w:sz w:val="20"/>
          <w:szCs w:val="20"/>
        </w:rPr>
        <w:t xml:space="preserve">Raum für 230 Mitarbeitende. </w:t>
      </w:r>
      <w:r w:rsidR="00EA4E36">
        <w:rPr>
          <w:rFonts w:cs="Arial"/>
          <w:sz w:val="20"/>
          <w:szCs w:val="20"/>
        </w:rPr>
        <w:t>Das Gebäudekonzept</w:t>
      </w:r>
      <w:r w:rsidR="00050276">
        <w:rPr>
          <w:rFonts w:cs="Arial"/>
          <w:sz w:val="20"/>
          <w:szCs w:val="20"/>
        </w:rPr>
        <w:t xml:space="preserve"> </w:t>
      </w:r>
      <w:r w:rsidR="003E3D85">
        <w:rPr>
          <w:rFonts w:cs="Arial"/>
          <w:sz w:val="20"/>
          <w:szCs w:val="20"/>
        </w:rPr>
        <w:t xml:space="preserve">stellt </w:t>
      </w:r>
      <w:r>
        <w:rPr>
          <w:rFonts w:cs="Arial"/>
          <w:sz w:val="20"/>
          <w:szCs w:val="20"/>
        </w:rPr>
        <w:t xml:space="preserve">sowohl </w:t>
      </w:r>
      <w:r w:rsidRPr="002713A5">
        <w:rPr>
          <w:rFonts w:cs="Arial"/>
          <w:sz w:val="20"/>
          <w:szCs w:val="20"/>
        </w:rPr>
        <w:t xml:space="preserve">agiles und kollaboratives Arbeiten nach New Work-Prinzipien </w:t>
      </w:r>
      <w:r>
        <w:rPr>
          <w:rFonts w:cs="Arial"/>
          <w:sz w:val="20"/>
          <w:szCs w:val="20"/>
        </w:rPr>
        <w:t xml:space="preserve">als auch Umwelt- und Klimaaspekte in den Vordergrund: </w:t>
      </w:r>
      <w:r w:rsidRPr="002713A5">
        <w:rPr>
          <w:rFonts w:cs="Arial"/>
          <w:sz w:val="20"/>
          <w:szCs w:val="20"/>
        </w:rPr>
        <w:t xml:space="preserve">So liefert beispielsweise die Photovoltaikanlage auf den begrünten Dächern Energie </w:t>
      </w:r>
      <w:r w:rsidR="00050276">
        <w:rPr>
          <w:rFonts w:cs="Arial"/>
          <w:sz w:val="20"/>
          <w:szCs w:val="20"/>
        </w:rPr>
        <w:t xml:space="preserve">für </w:t>
      </w:r>
      <w:r w:rsidRPr="002713A5">
        <w:rPr>
          <w:rFonts w:cs="Arial"/>
          <w:sz w:val="20"/>
          <w:szCs w:val="20"/>
        </w:rPr>
        <w:t>Wärmepumpe</w:t>
      </w:r>
      <w:r w:rsidR="00050276">
        <w:rPr>
          <w:rFonts w:cs="Arial"/>
          <w:sz w:val="20"/>
          <w:szCs w:val="20"/>
        </w:rPr>
        <w:t>n</w:t>
      </w:r>
      <w:r w:rsidRPr="002713A5">
        <w:rPr>
          <w:rFonts w:cs="Arial"/>
          <w:sz w:val="20"/>
          <w:szCs w:val="20"/>
        </w:rPr>
        <w:t xml:space="preserve"> sowie E-Fahrzeuge. </w:t>
      </w:r>
      <w:r>
        <w:rPr>
          <w:rFonts w:cs="Arial"/>
          <w:sz w:val="20"/>
          <w:szCs w:val="20"/>
        </w:rPr>
        <w:t>Im</w:t>
      </w:r>
      <w:r w:rsidRPr="002713A5">
        <w:rPr>
          <w:rFonts w:cs="Arial"/>
          <w:sz w:val="20"/>
          <w:szCs w:val="20"/>
        </w:rPr>
        <w:t xml:space="preserve"> Gebäude </w:t>
      </w:r>
      <w:r>
        <w:rPr>
          <w:rFonts w:cs="Arial"/>
          <w:sz w:val="20"/>
          <w:szCs w:val="20"/>
        </w:rPr>
        <w:t xml:space="preserve">kommen besonders umweltfreundliche Materialien zum Einsatz und es </w:t>
      </w:r>
      <w:r w:rsidRPr="002713A5">
        <w:rPr>
          <w:rFonts w:cs="Arial"/>
          <w:sz w:val="20"/>
          <w:szCs w:val="20"/>
        </w:rPr>
        <w:t xml:space="preserve">wurde zudem </w:t>
      </w:r>
      <w:r>
        <w:rPr>
          <w:rFonts w:cs="Arial"/>
          <w:sz w:val="20"/>
          <w:szCs w:val="20"/>
        </w:rPr>
        <w:t xml:space="preserve">bis dato </w:t>
      </w:r>
      <w:r w:rsidRPr="002713A5">
        <w:rPr>
          <w:rFonts w:cs="Arial"/>
          <w:sz w:val="20"/>
          <w:szCs w:val="20"/>
        </w:rPr>
        <w:t xml:space="preserve">nach den Vorgaben der Deutschen Gesellschaft für Nachhaltiges Bauen (DGNB </w:t>
      </w:r>
      <w:proofErr w:type="spellStart"/>
      <w:r w:rsidRPr="002713A5">
        <w:rPr>
          <w:rFonts w:cs="Arial"/>
          <w:sz w:val="20"/>
          <w:szCs w:val="20"/>
        </w:rPr>
        <w:t>e.V</w:t>
      </w:r>
      <w:proofErr w:type="spellEnd"/>
      <w:r w:rsidRPr="002713A5">
        <w:rPr>
          <w:rFonts w:cs="Arial"/>
          <w:sz w:val="20"/>
          <w:szCs w:val="20"/>
        </w:rPr>
        <w:t>) vorzertifiziert.</w:t>
      </w:r>
      <w:r w:rsidR="00FC1F3A">
        <w:rPr>
          <w:rFonts w:cs="Arial"/>
          <w:sz w:val="20"/>
          <w:szCs w:val="20"/>
        </w:rPr>
        <w:t xml:space="preserve"> </w:t>
      </w:r>
    </w:p>
    <w:p w14:paraId="36CF4AFE" w14:textId="77777777" w:rsidR="00C93C9A" w:rsidRDefault="00C93C9A" w:rsidP="00D602E2">
      <w:pPr>
        <w:rPr>
          <w:rFonts w:cs="Arial"/>
          <w:sz w:val="20"/>
          <w:szCs w:val="20"/>
        </w:rPr>
      </w:pPr>
    </w:p>
    <w:p w14:paraId="5FC49BCD" w14:textId="1976A7A3" w:rsidR="00E9443E" w:rsidRPr="00E9443E" w:rsidRDefault="00E9443E" w:rsidP="00D602E2">
      <w:pPr>
        <w:rPr>
          <w:rFonts w:cs="Arial"/>
          <w:b/>
          <w:bCs/>
          <w:sz w:val="20"/>
          <w:szCs w:val="20"/>
        </w:rPr>
      </w:pPr>
      <w:r w:rsidRPr="00E9443E">
        <w:rPr>
          <w:rFonts w:cs="Arial"/>
          <w:b/>
          <w:bCs/>
          <w:sz w:val="20"/>
          <w:szCs w:val="20"/>
        </w:rPr>
        <w:t>Neues ESG-Ressort koordiniert künftige Maßnahmen</w:t>
      </w:r>
    </w:p>
    <w:p w14:paraId="781B5CEF" w14:textId="716CC35B" w:rsidR="00C75149" w:rsidRDefault="00AD5AF3" w:rsidP="001A11F5">
      <w:pPr>
        <w:rPr>
          <w:rFonts w:cs="Arial"/>
          <w:sz w:val="20"/>
          <w:szCs w:val="20"/>
        </w:rPr>
      </w:pPr>
      <w:r>
        <w:rPr>
          <w:rFonts w:cs="Arial"/>
          <w:sz w:val="20"/>
          <w:szCs w:val="20"/>
        </w:rPr>
        <w:t>„Nachhaltig</w:t>
      </w:r>
      <w:r w:rsidR="00137C1A">
        <w:rPr>
          <w:rFonts w:cs="Arial"/>
          <w:sz w:val="20"/>
          <w:szCs w:val="20"/>
        </w:rPr>
        <w:t xml:space="preserve">es und verantwortungsvolles Handeln ist </w:t>
      </w:r>
      <w:r>
        <w:rPr>
          <w:rFonts w:cs="Arial"/>
          <w:sz w:val="20"/>
          <w:szCs w:val="20"/>
        </w:rPr>
        <w:t xml:space="preserve">fest in der Unternehmensstrategie der Wilken Software Group verankert und Teil unserer Identität“, sagt Tonio Hess, Chief People Officer bei </w:t>
      </w:r>
      <w:r w:rsidR="00813F89">
        <w:rPr>
          <w:rFonts w:cs="Arial"/>
          <w:sz w:val="20"/>
          <w:szCs w:val="20"/>
        </w:rPr>
        <w:t xml:space="preserve">der </w:t>
      </w:r>
      <w:r>
        <w:rPr>
          <w:rFonts w:cs="Arial"/>
          <w:sz w:val="20"/>
          <w:szCs w:val="20"/>
        </w:rPr>
        <w:t>Wilken</w:t>
      </w:r>
      <w:r w:rsidR="00813F89">
        <w:rPr>
          <w:rFonts w:cs="Arial"/>
          <w:sz w:val="20"/>
          <w:szCs w:val="20"/>
        </w:rPr>
        <w:t xml:space="preserve"> Software Group, </w:t>
      </w:r>
      <w:r w:rsidR="00813F89" w:rsidRPr="000E6872">
        <w:rPr>
          <w:rFonts w:cs="Arial"/>
          <w:sz w:val="20"/>
          <w:szCs w:val="20"/>
        </w:rPr>
        <w:t xml:space="preserve">der unter anderem das Thema </w:t>
      </w:r>
      <w:r w:rsidR="00FB0E7E" w:rsidRPr="000E6872">
        <w:rPr>
          <w:rFonts w:cs="Arial"/>
          <w:sz w:val="20"/>
          <w:szCs w:val="20"/>
        </w:rPr>
        <w:t>ESG</w:t>
      </w:r>
      <w:r w:rsidR="00813F89" w:rsidRPr="001B0D5F">
        <w:rPr>
          <w:rFonts w:cs="Arial"/>
          <w:sz w:val="20"/>
          <w:szCs w:val="20"/>
        </w:rPr>
        <w:t xml:space="preserve"> im Unternehmen verantwortet</w:t>
      </w:r>
      <w:r w:rsidR="00FB0E7E" w:rsidRPr="000E6872">
        <w:rPr>
          <w:rFonts w:cs="Arial"/>
          <w:sz w:val="20"/>
          <w:szCs w:val="20"/>
        </w:rPr>
        <w:t>:</w:t>
      </w:r>
      <w:r w:rsidRPr="000E6872">
        <w:rPr>
          <w:rFonts w:cs="Arial"/>
          <w:sz w:val="20"/>
          <w:szCs w:val="20"/>
        </w:rPr>
        <w:t xml:space="preserve"> „</w:t>
      </w:r>
      <w:r w:rsidR="00A40F34" w:rsidRPr="000E6872">
        <w:rPr>
          <w:rFonts w:cs="Arial"/>
          <w:sz w:val="20"/>
          <w:szCs w:val="20"/>
        </w:rPr>
        <w:t xml:space="preserve">Um dieser Tatsache </w:t>
      </w:r>
      <w:r w:rsidR="008F7899" w:rsidRPr="000E6872">
        <w:rPr>
          <w:rFonts w:cs="Arial"/>
          <w:sz w:val="20"/>
          <w:szCs w:val="20"/>
        </w:rPr>
        <w:t>Ausdruck</w:t>
      </w:r>
      <w:r w:rsidR="008F7899">
        <w:rPr>
          <w:rFonts w:cs="Arial"/>
          <w:sz w:val="20"/>
          <w:szCs w:val="20"/>
        </w:rPr>
        <w:t xml:space="preserve"> </w:t>
      </w:r>
      <w:r w:rsidR="00A40F34">
        <w:rPr>
          <w:rFonts w:cs="Arial"/>
          <w:sz w:val="20"/>
          <w:szCs w:val="20"/>
        </w:rPr>
        <w:t xml:space="preserve">zu verleihen, </w:t>
      </w:r>
      <w:r w:rsidR="008F7899">
        <w:rPr>
          <w:rFonts w:cs="Arial"/>
          <w:sz w:val="20"/>
          <w:szCs w:val="20"/>
        </w:rPr>
        <w:t xml:space="preserve">werden Initiativen und </w:t>
      </w:r>
      <w:r>
        <w:rPr>
          <w:rFonts w:cs="Arial"/>
          <w:sz w:val="20"/>
          <w:szCs w:val="20"/>
        </w:rPr>
        <w:t xml:space="preserve">Maßnahmen </w:t>
      </w:r>
      <w:r w:rsidR="00325233">
        <w:rPr>
          <w:rFonts w:cs="Arial"/>
          <w:sz w:val="20"/>
          <w:szCs w:val="20"/>
        </w:rPr>
        <w:t>in den Bereichen Umwelt (Environment), Soziales (</w:t>
      </w:r>
      <w:proofErr w:type="spellStart"/>
      <w:r w:rsidR="00325233">
        <w:rPr>
          <w:rFonts w:cs="Arial"/>
          <w:sz w:val="20"/>
          <w:szCs w:val="20"/>
        </w:rPr>
        <w:t>Social</w:t>
      </w:r>
      <w:proofErr w:type="spellEnd"/>
      <w:r w:rsidR="00325233">
        <w:rPr>
          <w:rFonts w:cs="Arial"/>
          <w:sz w:val="20"/>
          <w:szCs w:val="20"/>
        </w:rPr>
        <w:t xml:space="preserve">) und </w:t>
      </w:r>
      <w:proofErr w:type="spellStart"/>
      <w:r w:rsidR="00325233">
        <w:rPr>
          <w:rFonts w:cs="Arial"/>
          <w:sz w:val="20"/>
          <w:szCs w:val="20"/>
        </w:rPr>
        <w:t>Governance</w:t>
      </w:r>
      <w:proofErr w:type="spellEnd"/>
      <w:r w:rsidR="00325233">
        <w:rPr>
          <w:rFonts w:cs="Arial"/>
          <w:sz w:val="20"/>
          <w:szCs w:val="20"/>
        </w:rPr>
        <w:t xml:space="preserve"> (Unternehmensführung)</w:t>
      </w:r>
      <w:r w:rsidR="00A63044">
        <w:rPr>
          <w:rFonts w:cs="Arial"/>
          <w:sz w:val="20"/>
          <w:szCs w:val="20"/>
        </w:rPr>
        <w:t xml:space="preserve"> künftig</w:t>
      </w:r>
      <w:r w:rsidR="00325233">
        <w:rPr>
          <w:rFonts w:cs="Arial"/>
          <w:sz w:val="20"/>
          <w:szCs w:val="20"/>
        </w:rPr>
        <w:t xml:space="preserve"> durch ein gruppenübergreifendes ESG-Ressort entwickelt und gesteuert.</w:t>
      </w:r>
      <w:r w:rsidR="00FB0E7E">
        <w:rPr>
          <w:rFonts w:cs="Arial"/>
          <w:sz w:val="20"/>
          <w:szCs w:val="20"/>
        </w:rPr>
        <w:t xml:space="preserve">“ </w:t>
      </w:r>
    </w:p>
    <w:p w14:paraId="0D74FEF4" w14:textId="6328CD9A" w:rsidR="00142E2F" w:rsidRPr="00142E2F" w:rsidRDefault="00142E2F" w:rsidP="001A11F5">
      <w:pPr>
        <w:rPr>
          <w:rStyle w:val="Hyperlink"/>
          <w:rFonts w:cs="Arial"/>
          <w:sz w:val="20"/>
          <w:szCs w:val="20"/>
        </w:rPr>
      </w:pPr>
      <w:r>
        <w:rPr>
          <w:rFonts w:cs="Arial"/>
          <w:sz w:val="20"/>
          <w:szCs w:val="20"/>
        </w:rPr>
        <w:fldChar w:fldCharType="begin"/>
      </w:r>
      <w:r>
        <w:rPr>
          <w:rFonts w:cs="Arial"/>
          <w:sz w:val="20"/>
          <w:szCs w:val="20"/>
        </w:rPr>
        <w:instrText>HYPERLINK "https://www.wilken.de/hubfs/01-WI/07%20Download%20und%20Dokumente/01%20Nachhaltigkeitsbericht/wilken-nachhaltigkeitsbericht-2024.pdf?hsLang=de"</w:instrText>
      </w:r>
      <w:r>
        <w:rPr>
          <w:rFonts w:cs="Arial"/>
          <w:sz w:val="20"/>
          <w:szCs w:val="20"/>
        </w:rPr>
      </w:r>
      <w:r>
        <w:rPr>
          <w:rFonts w:cs="Arial"/>
          <w:sz w:val="20"/>
          <w:szCs w:val="20"/>
        </w:rPr>
        <w:fldChar w:fldCharType="separate"/>
      </w:r>
    </w:p>
    <w:p w14:paraId="417B6F86" w14:textId="327BD9C4" w:rsidR="00142E2F" w:rsidRDefault="00142E2F" w:rsidP="001A11F5">
      <w:pPr>
        <w:rPr>
          <w:rFonts w:cs="Arial"/>
          <w:sz w:val="20"/>
          <w:szCs w:val="20"/>
        </w:rPr>
      </w:pPr>
      <w:r w:rsidRPr="00142E2F">
        <w:rPr>
          <w:rStyle w:val="Hyperlink"/>
          <w:rFonts w:cs="Arial"/>
          <w:sz w:val="20"/>
          <w:szCs w:val="20"/>
        </w:rPr>
        <w:t xml:space="preserve">Den </w:t>
      </w:r>
      <w:r>
        <w:rPr>
          <w:rStyle w:val="Hyperlink"/>
          <w:rFonts w:cs="Arial"/>
          <w:sz w:val="20"/>
          <w:szCs w:val="20"/>
        </w:rPr>
        <w:t xml:space="preserve">vollständigen </w:t>
      </w:r>
      <w:r w:rsidRPr="00142E2F">
        <w:rPr>
          <w:rStyle w:val="Hyperlink"/>
          <w:rFonts w:cs="Arial"/>
          <w:sz w:val="20"/>
          <w:szCs w:val="20"/>
        </w:rPr>
        <w:t>Nachhaltigkeitsbericht der Wilken Software Group finden Sie hier.</w:t>
      </w:r>
      <w:r>
        <w:rPr>
          <w:rFonts w:cs="Arial"/>
          <w:sz w:val="20"/>
          <w:szCs w:val="20"/>
        </w:rPr>
        <w:fldChar w:fldCharType="end"/>
      </w:r>
      <w:r>
        <w:rPr>
          <w:rFonts w:cs="Arial"/>
          <w:sz w:val="20"/>
          <w:szCs w:val="20"/>
        </w:rPr>
        <w:t xml:space="preserve"> </w:t>
      </w:r>
    </w:p>
    <w:p w14:paraId="0F2964F3" w14:textId="77777777" w:rsidR="003B7535" w:rsidRPr="00A209C5" w:rsidRDefault="003B7535" w:rsidP="003F62B8">
      <w:pPr>
        <w:rPr>
          <w:rFonts w:cs="Arial"/>
          <w:sz w:val="20"/>
          <w:szCs w:val="20"/>
        </w:rPr>
      </w:pPr>
    </w:p>
    <w:p w14:paraId="66CC561E" w14:textId="30836325" w:rsidR="00FA03D6" w:rsidRDefault="00F31787" w:rsidP="00F31787">
      <w:pPr>
        <w:spacing w:line="360" w:lineRule="auto"/>
        <w:rPr>
          <w:noProof/>
        </w:rPr>
      </w:pPr>
      <w:r w:rsidRPr="00A209C5">
        <w:rPr>
          <w:b/>
          <w:bCs/>
          <w:sz w:val="22"/>
          <w:szCs w:val="22"/>
        </w:rPr>
        <w:t>Bild:</w:t>
      </w:r>
      <w:r w:rsidR="000C67C2">
        <w:rPr>
          <w:b/>
          <w:bCs/>
          <w:sz w:val="22"/>
          <w:szCs w:val="22"/>
        </w:rPr>
        <w:t xml:space="preserve"> </w:t>
      </w:r>
    </w:p>
    <w:p w14:paraId="1F5A6F76" w14:textId="509C8476" w:rsidR="001A11F5" w:rsidRPr="00A209C5" w:rsidRDefault="00FB0E7E" w:rsidP="00F31787">
      <w:pPr>
        <w:spacing w:line="360" w:lineRule="auto"/>
        <w:rPr>
          <w:b/>
          <w:bCs/>
          <w:sz w:val="22"/>
          <w:szCs w:val="22"/>
        </w:rPr>
      </w:pPr>
      <w:r>
        <w:rPr>
          <w:noProof/>
        </w:rPr>
        <w:drawing>
          <wp:inline distT="0" distB="0" distL="0" distR="0" wp14:anchorId="77152A6C" wp14:editId="791B11B0">
            <wp:extent cx="3084198" cy="1733798"/>
            <wp:effectExtent l="0" t="0" r="1905" b="0"/>
            <wp:docPr id="104428579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93812" cy="1739203"/>
                    </a:xfrm>
                    <a:prstGeom prst="rect">
                      <a:avLst/>
                    </a:prstGeom>
                    <a:noFill/>
                    <a:ln>
                      <a:noFill/>
                    </a:ln>
                  </pic:spPr>
                </pic:pic>
              </a:graphicData>
            </a:graphic>
          </wp:inline>
        </w:drawing>
      </w:r>
    </w:p>
    <w:p w14:paraId="77D7909C" w14:textId="76C1BD22" w:rsidR="00FA03D6" w:rsidRPr="00A209C5" w:rsidRDefault="00FA03D6" w:rsidP="723595FE">
      <w:pPr>
        <w:rPr>
          <w:rFonts w:cs="Arial"/>
          <w:sz w:val="20"/>
          <w:szCs w:val="20"/>
        </w:rPr>
      </w:pPr>
      <w:r w:rsidRPr="00A209C5">
        <w:rPr>
          <w:rFonts w:cs="Arial"/>
          <w:b/>
          <w:bCs/>
          <w:sz w:val="20"/>
          <w:szCs w:val="20"/>
        </w:rPr>
        <w:t>Bildunterschrift:</w:t>
      </w:r>
      <w:r w:rsidR="001A11F5">
        <w:rPr>
          <w:rFonts w:cs="Arial"/>
          <w:sz w:val="20"/>
          <w:szCs w:val="20"/>
        </w:rPr>
        <w:t xml:space="preserve"> Die Wilken Software Group hat ihren Nachhaltigkeitsbericht für 2024 vorgestellt. </w:t>
      </w:r>
    </w:p>
    <w:p w14:paraId="3EB129D4" w14:textId="6B7422E6" w:rsidR="00F31787" w:rsidRDefault="00F31787" w:rsidP="00F31787">
      <w:pPr>
        <w:rPr>
          <w:b/>
          <w:bCs/>
          <w:sz w:val="20"/>
          <w:szCs w:val="20"/>
        </w:rPr>
      </w:pPr>
    </w:p>
    <w:p w14:paraId="303DC2F5" w14:textId="54C0FC38" w:rsidR="000E6872" w:rsidRPr="00A209C5" w:rsidRDefault="000E6872" w:rsidP="00F31787">
      <w:pPr>
        <w:rPr>
          <w:b/>
          <w:bCs/>
          <w:sz w:val="20"/>
          <w:szCs w:val="20"/>
        </w:rPr>
      </w:pPr>
      <w:r>
        <w:rPr>
          <w:noProof/>
        </w:rPr>
        <w:lastRenderedPageBreak/>
        <w:drawing>
          <wp:inline distT="0" distB="0" distL="0" distR="0" wp14:anchorId="2A2ED46E" wp14:editId="41A5F944">
            <wp:extent cx="3010866" cy="2006600"/>
            <wp:effectExtent l="0" t="0" r="0" b="0"/>
            <wp:docPr id="10549360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18289" cy="2011547"/>
                    </a:xfrm>
                    <a:prstGeom prst="rect">
                      <a:avLst/>
                    </a:prstGeom>
                    <a:noFill/>
                    <a:ln>
                      <a:noFill/>
                    </a:ln>
                  </pic:spPr>
                </pic:pic>
              </a:graphicData>
            </a:graphic>
          </wp:inline>
        </w:drawing>
      </w:r>
    </w:p>
    <w:p w14:paraId="31D6A2C8" w14:textId="77777777" w:rsidR="008B62C7" w:rsidRDefault="008B62C7" w:rsidP="00F31787">
      <w:pPr>
        <w:rPr>
          <w:b/>
          <w:bCs/>
          <w:sz w:val="20"/>
          <w:szCs w:val="20"/>
        </w:rPr>
      </w:pPr>
    </w:p>
    <w:p w14:paraId="17DD1BEA" w14:textId="5A3299CC" w:rsidR="008B62C7" w:rsidRDefault="008B62C7" w:rsidP="00F31787">
      <w:pPr>
        <w:rPr>
          <w:b/>
          <w:bCs/>
          <w:sz w:val="20"/>
          <w:szCs w:val="20"/>
        </w:rPr>
      </w:pPr>
      <w:r>
        <w:rPr>
          <w:b/>
          <w:bCs/>
          <w:sz w:val="20"/>
          <w:szCs w:val="20"/>
        </w:rPr>
        <w:t xml:space="preserve">Bild: </w:t>
      </w:r>
    </w:p>
    <w:p w14:paraId="5F1057CA" w14:textId="3603C27F" w:rsidR="008B62C7" w:rsidRPr="00A63044" w:rsidRDefault="008B62C7" w:rsidP="00F31787">
      <w:pPr>
        <w:rPr>
          <w:sz w:val="20"/>
          <w:szCs w:val="20"/>
        </w:rPr>
      </w:pPr>
      <w:r w:rsidRPr="008B62C7">
        <w:rPr>
          <w:rFonts w:cs="Arial"/>
          <w:sz w:val="20"/>
          <w:szCs w:val="20"/>
        </w:rPr>
        <w:t>Alle Nachhaltigkeitsaktivitäten der Wilken Software Group 2024 fanden vor dem Hintergrund der umfassendsten Transformation in der Geschichte des Unternehmens statt</w:t>
      </w:r>
      <w:r w:rsidRPr="008B62C7">
        <w:rPr>
          <w:sz w:val="20"/>
          <w:szCs w:val="20"/>
        </w:rPr>
        <w:t xml:space="preserve">. </w:t>
      </w:r>
      <w:r w:rsidRPr="00A63044">
        <w:rPr>
          <w:sz w:val="20"/>
          <w:szCs w:val="20"/>
        </w:rPr>
        <w:t>Im Bild (</w:t>
      </w:r>
      <w:proofErr w:type="spellStart"/>
      <w:r w:rsidRPr="00A63044">
        <w:rPr>
          <w:sz w:val="20"/>
          <w:szCs w:val="20"/>
        </w:rPr>
        <w:t>v.r</w:t>
      </w:r>
      <w:proofErr w:type="spellEnd"/>
      <w:r w:rsidRPr="00A63044">
        <w:rPr>
          <w:sz w:val="20"/>
          <w:szCs w:val="20"/>
        </w:rPr>
        <w:t xml:space="preserve">.): Dominik Schwärzel, CEO der Wilken Software Group, </w:t>
      </w:r>
      <w:r w:rsidR="000E6872">
        <w:rPr>
          <w:sz w:val="20"/>
          <w:szCs w:val="20"/>
        </w:rPr>
        <w:t>und</w:t>
      </w:r>
      <w:r w:rsidR="000E6872" w:rsidRPr="00A63044">
        <w:rPr>
          <w:sz w:val="20"/>
          <w:szCs w:val="20"/>
        </w:rPr>
        <w:t xml:space="preserve"> </w:t>
      </w:r>
      <w:r w:rsidRPr="00A63044">
        <w:rPr>
          <w:sz w:val="20"/>
          <w:szCs w:val="20"/>
        </w:rPr>
        <w:t xml:space="preserve">Tonio Hess, Chief People Officer.  </w:t>
      </w:r>
    </w:p>
    <w:p w14:paraId="46E5B93E" w14:textId="77777777" w:rsidR="008B62C7" w:rsidRPr="00A63044" w:rsidRDefault="008B62C7" w:rsidP="00F31787">
      <w:pPr>
        <w:rPr>
          <w:b/>
          <w:bCs/>
          <w:sz w:val="20"/>
          <w:szCs w:val="20"/>
        </w:rPr>
      </w:pPr>
    </w:p>
    <w:p w14:paraId="08DDFA87" w14:textId="77777777" w:rsidR="008B62C7" w:rsidRPr="00A63044" w:rsidRDefault="008B62C7" w:rsidP="00F31787">
      <w:pPr>
        <w:rPr>
          <w:b/>
          <w:bCs/>
          <w:sz w:val="20"/>
          <w:szCs w:val="20"/>
        </w:rPr>
      </w:pPr>
    </w:p>
    <w:p w14:paraId="2D9E7EE9" w14:textId="7600698B" w:rsidR="00F31787" w:rsidRPr="00A209C5" w:rsidRDefault="00F31787" w:rsidP="00F31787">
      <w:pPr>
        <w:rPr>
          <w:b/>
          <w:bCs/>
          <w:sz w:val="20"/>
          <w:szCs w:val="20"/>
        </w:rPr>
      </w:pPr>
      <w:r w:rsidRPr="00A209C5">
        <w:rPr>
          <w:b/>
          <w:bCs/>
          <w:sz w:val="20"/>
          <w:szCs w:val="20"/>
        </w:rPr>
        <w:t>Über die Wilken Software Group: Das Übermorgen mitentwickeln</w:t>
      </w:r>
    </w:p>
    <w:p w14:paraId="347782C4" w14:textId="77777777" w:rsidR="00F31787" w:rsidRPr="00A209C5" w:rsidRDefault="00F31787" w:rsidP="00F31787">
      <w:pPr>
        <w:rPr>
          <w:b/>
          <w:bCs/>
          <w:sz w:val="20"/>
          <w:szCs w:val="20"/>
        </w:rPr>
      </w:pPr>
    </w:p>
    <w:p w14:paraId="67E0760A" w14:textId="554E622C" w:rsidR="00F31787" w:rsidRPr="00A209C5" w:rsidRDefault="00F31787" w:rsidP="00F31787">
      <w:pPr>
        <w:rPr>
          <w:rFonts w:eastAsia="Aptos" w:cs="Arial"/>
          <w:sz w:val="20"/>
          <w:szCs w:val="20"/>
        </w:rPr>
      </w:pPr>
      <w:r w:rsidRPr="00A209C5">
        <w:rPr>
          <w:rFonts w:eastAsia="Aptos" w:cs="Arial"/>
          <w:sz w:val="20"/>
          <w:szCs w:val="20"/>
        </w:rPr>
        <w:t xml:space="preserve">Mit rund </w:t>
      </w:r>
      <w:r w:rsidR="00537C9D" w:rsidRPr="005D64E9">
        <w:rPr>
          <w:rFonts w:eastAsia="Aptos" w:cs="Arial"/>
          <w:sz w:val="20"/>
          <w:szCs w:val="20"/>
        </w:rPr>
        <w:t>6</w:t>
      </w:r>
      <w:r w:rsidR="005D64E9" w:rsidRPr="005D64E9">
        <w:rPr>
          <w:rFonts w:eastAsia="Aptos" w:cs="Arial"/>
          <w:sz w:val="20"/>
          <w:szCs w:val="20"/>
        </w:rPr>
        <w:t>5</w:t>
      </w:r>
      <w:r w:rsidR="00537C9D" w:rsidRPr="005D64E9">
        <w:rPr>
          <w:rFonts w:eastAsia="Aptos" w:cs="Arial"/>
          <w:sz w:val="20"/>
          <w:szCs w:val="20"/>
        </w:rPr>
        <w:t>0</w:t>
      </w:r>
      <w:r w:rsidRPr="00A209C5">
        <w:rPr>
          <w:rFonts w:eastAsia="Aptos" w:cs="Arial"/>
          <w:sz w:val="20"/>
          <w:szCs w:val="20"/>
        </w:rPr>
        <w:t xml:space="preserve"> Mitarbeitenden ist die Wilken Software Group führender Technologiepartner für Unternehmen und Organisationen aus Deutschlands kritischer Infrastruktur – von der Energieversorgung bis hin zum Gesundheits- und Sozialwesen: Zu </w:t>
      </w:r>
      <w:r w:rsidR="00232A1A" w:rsidRPr="00A209C5">
        <w:rPr>
          <w:rFonts w:eastAsia="Aptos" w:cs="Arial"/>
          <w:sz w:val="20"/>
          <w:szCs w:val="20"/>
        </w:rPr>
        <w:t xml:space="preserve">den </w:t>
      </w:r>
      <w:r w:rsidRPr="00A209C5">
        <w:rPr>
          <w:rFonts w:eastAsia="Aptos" w:cs="Arial"/>
          <w:sz w:val="20"/>
          <w:szCs w:val="20"/>
        </w:rPr>
        <w:t>Kunden</w:t>
      </w:r>
      <w:r w:rsidR="00232A1A" w:rsidRPr="00A209C5">
        <w:rPr>
          <w:rFonts w:eastAsia="Aptos" w:cs="Arial"/>
          <w:sz w:val="20"/>
          <w:szCs w:val="20"/>
        </w:rPr>
        <w:t xml:space="preserve"> des 1977 gegründeten Unternehmens</w:t>
      </w:r>
      <w:r w:rsidRPr="00A209C5">
        <w:rPr>
          <w:rFonts w:eastAsia="Aptos" w:cs="Arial"/>
          <w:sz w:val="20"/>
          <w:szCs w:val="20"/>
        </w:rPr>
        <w:t xml:space="preserve"> zählen 80 Prozent der gesetzlichen Krankenversicherungen, 60 Prozent der kassenärztlichen und kassenzahnärztlichen Vereinigungen, über 40 Prozent der</w:t>
      </w:r>
      <w:r w:rsidR="00232A1A" w:rsidRPr="00A209C5">
        <w:rPr>
          <w:rFonts w:eastAsia="Aptos" w:cs="Arial"/>
          <w:sz w:val="20"/>
          <w:szCs w:val="20"/>
        </w:rPr>
        <w:t xml:space="preserve"> deutschen</w:t>
      </w:r>
      <w:r w:rsidRPr="00A209C5">
        <w:rPr>
          <w:rFonts w:eastAsia="Aptos" w:cs="Arial"/>
          <w:sz w:val="20"/>
          <w:szCs w:val="20"/>
        </w:rPr>
        <w:t xml:space="preserve"> Energie- und Wasserversorger sowie zahlreiche (Erz-)Bistümer und Diözesen. </w:t>
      </w:r>
    </w:p>
    <w:p w14:paraId="116D9AEE" w14:textId="77777777" w:rsidR="00F31787" w:rsidRPr="00A209C5" w:rsidRDefault="00F31787" w:rsidP="00F31787">
      <w:pPr>
        <w:spacing w:line="276" w:lineRule="auto"/>
        <w:rPr>
          <w:rFonts w:eastAsia="Aptos" w:cs="Arial"/>
          <w:sz w:val="20"/>
          <w:szCs w:val="20"/>
        </w:rPr>
      </w:pPr>
    </w:p>
    <w:p w14:paraId="533AA7AF" w14:textId="2E798A27" w:rsidR="00F31787" w:rsidRDefault="00F31787" w:rsidP="00252EED">
      <w:pPr>
        <w:rPr>
          <w:rFonts w:eastAsia="Aptos" w:cs="Arial"/>
          <w:sz w:val="20"/>
          <w:szCs w:val="20"/>
        </w:rPr>
      </w:pPr>
      <w:r w:rsidRPr="00A209C5">
        <w:rPr>
          <w:rFonts w:eastAsia="Aptos" w:cs="Arial"/>
          <w:sz w:val="20"/>
          <w:szCs w:val="20"/>
        </w:rPr>
        <w:t>Als Technologiepartner verfolgt Wilken das Ziel, Kunden für aktuelle und zukünftige Anforderungen zu rüsten und gemeinsam Herausforderungen wie Fachkräftemangel, steigende Kosten sowie die laufende digitale Revolution zu meistern. Unerlässlich hierfür ist neben einem zukunftssicheren und resilienten Technologie-Portfolio auch ein starkes Partnernetzwerk, permanente Investitionen in Forschung und Entwicklung sowie ein kontinuierlicher Know-how-Transfer über die Branchen hinweg.</w:t>
      </w:r>
      <w:r w:rsidRPr="490F5A50">
        <w:rPr>
          <w:rFonts w:eastAsia="Aptos" w:cs="Arial"/>
          <w:sz w:val="20"/>
          <w:szCs w:val="20"/>
        </w:rPr>
        <w:t xml:space="preserve"> </w:t>
      </w:r>
    </w:p>
    <w:p w14:paraId="4A93061F" w14:textId="77777777" w:rsidR="006C7C2E" w:rsidRDefault="006C7C2E" w:rsidP="00252EED">
      <w:pPr>
        <w:rPr>
          <w:rFonts w:eastAsia="Aptos" w:cs="Arial"/>
          <w:sz w:val="20"/>
          <w:szCs w:val="20"/>
        </w:rPr>
      </w:pPr>
    </w:p>
    <w:bookmarkEnd w:id="1"/>
    <w:p w14:paraId="1F202DB8" w14:textId="77777777" w:rsidR="006C7C2E" w:rsidRPr="00F31787" w:rsidRDefault="006C7C2E" w:rsidP="00252EED">
      <w:pPr>
        <w:rPr>
          <w:rFonts w:eastAsia="Aptos" w:cs="Arial"/>
          <w:sz w:val="20"/>
          <w:szCs w:val="20"/>
        </w:rPr>
      </w:pPr>
    </w:p>
    <w:sectPr w:rsidR="006C7C2E" w:rsidRPr="00F31787" w:rsidSect="00D811CD">
      <w:headerReference w:type="even" r:id="rId14"/>
      <w:headerReference w:type="default" r:id="rId15"/>
      <w:footerReference w:type="default" r:id="rId16"/>
      <w:pgSz w:w="11906" w:h="16838" w:code="9"/>
      <w:pgMar w:top="2268" w:right="2835"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A9C77" w14:textId="77777777" w:rsidR="004913E1" w:rsidRDefault="004913E1" w:rsidP="00D811CD">
      <w:r>
        <w:separator/>
      </w:r>
    </w:p>
  </w:endnote>
  <w:endnote w:type="continuationSeparator" w:id="0">
    <w:p w14:paraId="2FE42EFC" w14:textId="77777777" w:rsidR="004913E1" w:rsidRDefault="004913E1" w:rsidP="00D811CD">
      <w:r>
        <w:continuationSeparator/>
      </w:r>
    </w:p>
  </w:endnote>
  <w:endnote w:type="continuationNotice" w:id="1">
    <w:p w14:paraId="5F588C40" w14:textId="77777777" w:rsidR="004913E1" w:rsidRDefault="004913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7C74E" w14:textId="77777777" w:rsidR="00CA6CEF" w:rsidRPr="00E1610D" w:rsidRDefault="00BF3BC9" w:rsidP="005622D1">
    <w:pPr>
      <w:pStyle w:val="Fuzeile"/>
      <w:tabs>
        <w:tab w:val="clear" w:pos="9072"/>
      </w:tabs>
      <w:ind w:right="-224"/>
      <w:jc w:val="right"/>
      <w:rPr>
        <w:rFonts w:cs="Arial"/>
        <w:sz w:val="14"/>
        <w:szCs w:val="14"/>
      </w:rPr>
    </w:pPr>
    <w:r w:rsidRPr="00E1610D">
      <w:rPr>
        <w:rFonts w:cs="Arial"/>
        <w:sz w:val="14"/>
        <w:szCs w:val="14"/>
      </w:rPr>
      <w:t xml:space="preserve">Seite </w:t>
    </w:r>
    <w:r w:rsidRPr="00E1610D">
      <w:rPr>
        <w:rFonts w:cs="Arial"/>
        <w:sz w:val="14"/>
        <w:szCs w:val="14"/>
      </w:rPr>
      <w:fldChar w:fldCharType="begin"/>
    </w:r>
    <w:r w:rsidRPr="00E1610D">
      <w:rPr>
        <w:rFonts w:cs="Arial"/>
        <w:sz w:val="14"/>
        <w:szCs w:val="14"/>
      </w:rPr>
      <w:instrText xml:space="preserve"> PAGE </w:instrText>
    </w:r>
    <w:r w:rsidRPr="00E1610D">
      <w:rPr>
        <w:rFonts w:cs="Arial"/>
        <w:sz w:val="14"/>
        <w:szCs w:val="14"/>
      </w:rPr>
      <w:fldChar w:fldCharType="separate"/>
    </w:r>
    <w:r w:rsidRPr="00E1610D">
      <w:rPr>
        <w:rFonts w:cs="Arial"/>
        <w:noProof/>
        <w:sz w:val="14"/>
        <w:szCs w:val="14"/>
      </w:rPr>
      <w:t>1</w:t>
    </w:r>
    <w:r w:rsidRPr="00E1610D">
      <w:rPr>
        <w:rFonts w:cs="Arial"/>
        <w:sz w:val="14"/>
        <w:szCs w:val="14"/>
      </w:rPr>
      <w:fldChar w:fldCharType="end"/>
    </w:r>
    <w:r w:rsidRPr="00E1610D">
      <w:rPr>
        <w:rFonts w:cs="Arial"/>
        <w:sz w:val="14"/>
        <w:szCs w:val="14"/>
      </w:rPr>
      <w:t xml:space="preserve"> / </w:t>
    </w:r>
    <w:r w:rsidRPr="00E1610D">
      <w:rPr>
        <w:rFonts w:cs="Arial"/>
        <w:sz w:val="14"/>
        <w:szCs w:val="14"/>
      </w:rPr>
      <w:fldChar w:fldCharType="begin"/>
    </w:r>
    <w:r w:rsidRPr="00E1610D">
      <w:rPr>
        <w:rFonts w:cs="Arial"/>
        <w:sz w:val="14"/>
        <w:szCs w:val="14"/>
      </w:rPr>
      <w:instrText xml:space="preserve"> NUMPAGES </w:instrText>
    </w:r>
    <w:r w:rsidRPr="00E1610D">
      <w:rPr>
        <w:rFonts w:cs="Arial"/>
        <w:sz w:val="14"/>
        <w:szCs w:val="14"/>
      </w:rPr>
      <w:fldChar w:fldCharType="separate"/>
    </w:r>
    <w:r w:rsidRPr="00E1610D">
      <w:rPr>
        <w:rFonts w:cs="Arial"/>
        <w:noProof/>
        <w:sz w:val="14"/>
        <w:szCs w:val="14"/>
      </w:rPr>
      <w:t>1</w:t>
    </w:r>
    <w:r w:rsidRPr="00E1610D">
      <w:rPr>
        <w:rFonts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13251" w14:textId="77777777" w:rsidR="004913E1" w:rsidRDefault="004913E1" w:rsidP="00D811CD">
      <w:r>
        <w:separator/>
      </w:r>
    </w:p>
  </w:footnote>
  <w:footnote w:type="continuationSeparator" w:id="0">
    <w:p w14:paraId="4D2190FB" w14:textId="77777777" w:rsidR="004913E1" w:rsidRDefault="004913E1" w:rsidP="00D811CD">
      <w:r>
        <w:continuationSeparator/>
      </w:r>
    </w:p>
  </w:footnote>
  <w:footnote w:type="continuationNotice" w:id="1">
    <w:p w14:paraId="3FB44E7E" w14:textId="77777777" w:rsidR="004913E1" w:rsidRDefault="004913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855BA" w14:textId="77777777" w:rsidR="00CA6CEF" w:rsidRDefault="00CA6CEF">
    <w:pPr>
      <w:pStyle w:val="Kopfzeile"/>
    </w:pPr>
  </w:p>
  <w:p w14:paraId="0ABD8B77" w14:textId="77777777" w:rsidR="00CA6CEF" w:rsidRDefault="00CA6CE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9C922" w14:textId="57F8E2E6" w:rsidR="00CA6CEF" w:rsidRDefault="00D811CD" w:rsidP="005622D1">
    <w:pPr>
      <w:pStyle w:val="Kopfzeile"/>
      <w:tabs>
        <w:tab w:val="clear" w:pos="9072"/>
      </w:tabs>
      <w:ind w:right="-44"/>
    </w:pPr>
    <w:r>
      <w:rPr>
        <w:noProof/>
      </w:rPr>
      <w:drawing>
        <wp:anchor distT="0" distB="0" distL="114300" distR="114300" simplePos="0" relativeHeight="251658240" behindDoc="0" locked="0" layoutInCell="1" allowOverlap="1" wp14:anchorId="0225773D" wp14:editId="76D87F0C">
          <wp:simplePos x="0" y="0"/>
          <wp:positionH relativeFrom="rightMargin">
            <wp:posOffset>-179850</wp:posOffset>
          </wp:positionH>
          <wp:positionV relativeFrom="paragraph">
            <wp:posOffset>-335915</wp:posOffset>
          </wp:positionV>
          <wp:extent cx="1742400" cy="1173600"/>
          <wp:effectExtent l="0" t="0" r="0" b="0"/>
          <wp:wrapNone/>
          <wp:docPr id="1" name="Grafik 1"/>
          <wp:cNvGraphicFramePr/>
          <a:graphic xmlns:a="http://schemas.openxmlformats.org/drawingml/2006/main">
            <a:graphicData uri="http://schemas.openxmlformats.org/drawingml/2006/picture">
              <pic:pic xmlns:pic="http://schemas.openxmlformats.org/drawingml/2006/picture">
                <pic:nvPicPr>
                  <pic:cNvPr id="1" name="Bild 1"/>
                  <pic:cNvPicPr/>
                </pic:nvPicPr>
                <pic:blipFill>
                  <a:blip r:embed="rId1">
                    <a:extLst>
                      <a:ext uri="{96DAC541-7B7A-43D3-8B79-37D633B846F1}">
                        <asvg:svgBlip xmlns:asvg="http://schemas.microsoft.com/office/drawing/2016/SVG/main" r:embed="rId2"/>
                      </a:ext>
                    </a:extLst>
                  </a:blip>
                  <a:stretch>
                    <a:fillRect/>
                  </a:stretch>
                </pic:blipFill>
                <pic:spPr bwMode="auto">
                  <a:xfrm>
                    <a:off x="0" y="0"/>
                    <a:ext cx="1742400" cy="1173600"/>
                  </a:xfrm>
                  <a:prstGeom prst="rect">
                    <a:avLst/>
                  </a:prstGeom>
                </pic:spPr>
              </pic:pic>
            </a:graphicData>
          </a:graphic>
          <wp14:sizeRelH relativeFrom="page">
            <wp14:pctWidth>0</wp14:pctWidth>
          </wp14:sizeRelH>
          <wp14:sizeRelV relativeFrom="page">
            <wp14:pctHeight>0</wp14:pctHeight>
          </wp14:sizeRelV>
        </wp:anchor>
      </w:drawing>
    </w:r>
    <w:r>
      <w:rPr>
        <w:rFonts w:cs="Arial"/>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20796C"/>
    <w:multiLevelType w:val="hybridMultilevel"/>
    <w:tmpl w:val="A3966256"/>
    <w:lvl w:ilvl="0" w:tplc="0407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1" w15:restartNumberingAfterBreak="0">
    <w:nsid w:val="6B056F79"/>
    <w:multiLevelType w:val="multilevel"/>
    <w:tmpl w:val="87007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18341797">
    <w:abstractNumId w:val="0"/>
  </w:num>
  <w:num w:numId="2" w16cid:durableId="3790124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1CD"/>
    <w:rsid w:val="00010909"/>
    <w:rsid w:val="0001245B"/>
    <w:rsid w:val="00025BD0"/>
    <w:rsid w:val="000278F7"/>
    <w:rsid w:val="00033676"/>
    <w:rsid w:val="000353D9"/>
    <w:rsid w:val="00041B47"/>
    <w:rsid w:val="000434BA"/>
    <w:rsid w:val="00045B02"/>
    <w:rsid w:val="00050276"/>
    <w:rsid w:val="00056BE6"/>
    <w:rsid w:val="00071E4C"/>
    <w:rsid w:val="000771CF"/>
    <w:rsid w:val="00082901"/>
    <w:rsid w:val="00090E7F"/>
    <w:rsid w:val="000B4F9B"/>
    <w:rsid w:val="000C6191"/>
    <w:rsid w:val="000C67C2"/>
    <w:rsid w:val="000C6A6E"/>
    <w:rsid w:val="000D1D5C"/>
    <w:rsid w:val="000D2EE9"/>
    <w:rsid w:val="000D3C32"/>
    <w:rsid w:val="000E1B5C"/>
    <w:rsid w:val="000E3F94"/>
    <w:rsid w:val="000E4E4D"/>
    <w:rsid w:val="000E6872"/>
    <w:rsid w:val="000E6E87"/>
    <w:rsid w:val="000F58FF"/>
    <w:rsid w:val="000F6DA0"/>
    <w:rsid w:val="000F7786"/>
    <w:rsid w:val="00103549"/>
    <w:rsid w:val="0011709A"/>
    <w:rsid w:val="001201F7"/>
    <w:rsid w:val="00120848"/>
    <w:rsid w:val="00137C1A"/>
    <w:rsid w:val="00140767"/>
    <w:rsid w:val="00141D54"/>
    <w:rsid w:val="0014252B"/>
    <w:rsid w:val="00142E2F"/>
    <w:rsid w:val="0014522C"/>
    <w:rsid w:val="00146719"/>
    <w:rsid w:val="001566A4"/>
    <w:rsid w:val="00174D99"/>
    <w:rsid w:val="00182CB9"/>
    <w:rsid w:val="0018356F"/>
    <w:rsid w:val="001A11F5"/>
    <w:rsid w:val="001B0D5F"/>
    <w:rsid w:val="001B36C6"/>
    <w:rsid w:val="001B404D"/>
    <w:rsid w:val="001B739A"/>
    <w:rsid w:val="001C2CF5"/>
    <w:rsid w:val="001C4319"/>
    <w:rsid w:val="001C5917"/>
    <w:rsid w:val="001D4B56"/>
    <w:rsid w:val="001E3DBB"/>
    <w:rsid w:val="001E599D"/>
    <w:rsid w:val="001E6587"/>
    <w:rsid w:val="001F0B95"/>
    <w:rsid w:val="001F12E7"/>
    <w:rsid w:val="001F46F1"/>
    <w:rsid w:val="00202BAB"/>
    <w:rsid w:val="00205909"/>
    <w:rsid w:val="0021067C"/>
    <w:rsid w:val="00231FC7"/>
    <w:rsid w:val="00232A1A"/>
    <w:rsid w:val="00235FFF"/>
    <w:rsid w:val="0023780D"/>
    <w:rsid w:val="0024118F"/>
    <w:rsid w:val="0024529E"/>
    <w:rsid w:val="0025237F"/>
    <w:rsid w:val="00252EED"/>
    <w:rsid w:val="002713A5"/>
    <w:rsid w:val="00287C08"/>
    <w:rsid w:val="00296FC1"/>
    <w:rsid w:val="002A30E7"/>
    <w:rsid w:val="002A4B7B"/>
    <w:rsid w:val="002B0D87"/>
    <w:rsid w:val="002C2372"/>
    <w:rsid w:val="002C2657"/>
    <w:rsid w:val="002C4776"/>
    <w:rsid w:val="002D22C5"/>
    <w:rsid w:val="002D627D"/>
    <w:rsid w:val="002E1009"/>
    <w:rsid w:val="002E2841"/>
    <w:rsid w:val="0030443B"/>
    <w:rsid w:val="00316FB3"/>
    <w:rsid w:val="00325233"/>
    <w:rsid w:val="00332B60"/>
    <w:rsid w:val="0033343B"/>
    <w:rsid w:val="00340361"/>
    <w:rsid w:val="003444DF"/>
    <w:rsid w:val="00345952"/>
    <w:rsid w:val="003474A6"/>
    <w:rsid w:val="00361818"/>
    <w:rsid w:val="00375BD4"/>
    <w:rsid w:val="00391FE2"/>
    <w:rsid w:val="00395428"/>
    <w:rsid w:val="00397A97"/>
    <w:rsid w:val="003B7535"/>
    <w:rsid w:val="003C18D0"/>
    <w:rsid w:val="003D509F"/>
    <w:rsid w:val="003D6655"/>
    <w:rsid w:val="003E3D85"/>
    <w:rsid w:val="003E63C7"/>
    <w:rsid w:val="003E6E2B"/>
    <w:rsid w:val="003F5549"/>
    <w:rsid w:val="003F62B8"/>
    <w:rsid w:val="0040375B"/>
    <w:rsid w:val="00407D82"/>
    <w:rsid w:val="00417950"/>
    <w:rsid w:val="00424CBB"/>
    <w:rsid w:val="004368D6"/>
    <w:rsid w:val="0043748C"/>
    <w:rsid w:val="00443A5B"/>
    <w:rsid w:val="00444801"/>
    <w:rsid w:val="004522B3"/>
    <w:rsid w:val="004561B3"/>
    <w:rsid w:val="00467983"/>
    <w:rsid w:val="004749B4"/>
    <w:rsid w:val="00476A6D"/>
    <w:rsid w:val="00480BD2"/>
    <w:rsid w:val="0048365E"/>
    <w:rsid w:val="00485917"/>
    <w:rsid w:val="00485B44"/>
    <w:rsid w:val="004913E1"/>
    <w:rsid w:val="00497967"/>
    <w:rsid w:val="004A16E8"/>
    <w:rsid w:val="004B58D2"/>
    <w:rsid w:val="004C6C6A"/>
    <w:rsid w:val="004D0394"/>
    <w:rsid w:val="004D2E97"/>
    <w:rsid w:val="004D457E"/>
    <w:rsid w:val="004D65FA"/>
    <w:rsid w:val="004D6608"/>
    <w:rsid w:val="004D76D6"/>
    <w:rsid w:val="004E132A"/>
    <w:rsid w:val="004F723A"/>
    <w:rsid w:val="00503A56"/>
    <w:rsid w:val="00505406"/>
    <w:rsid w:val="00506FB7"/>
    <w:rsid w:val="0052141E"/>
    <w:rsid w:val="00522911"/>
    <w:rsid w:val="0052391E"/>
    <w:rsid w:val="005240A4"/>
    <w:rsid w:val="005274E9"/>
    <w:rsid w:val="00537C9D"/>
    <w:rsid w:val="00547D95"/>
    <w:rsid w:val="005662CF"/>
    <w:rsid w:val="00582155"/>
    <w:rsid w:val="00583791"/>
    <w:rsid w:val="00585DCE"/>
    <w:rsid w:val="00590A13"/>
    <w:rsid w:val="00592157"/>
    <w:rsid w:val="00595811"/>
    <w:rsid w:val="005A6EF7"/>
    <w:rsid w:val="005B0A81"/>
    <w:rsid w:val="005C089C"/>
    <w:rsid w:val="005D5BD2"/>
    <w:rsid w:val="005D64E9"/>
    <w:rsid w:val="005F226B"/>
    <w:rsid w:val="00623222"/>
    <w:rsid w:val="0063127C"/>
    <w:rsid w:val="0063390B"/>
    <w:rsid w:val="00643CA9"/>
    <w:rsid w:val="00656844"/>
    <w:rsid w:val="0065737F"/>
    <w:rsid w:val="00657EC1"/>
    <w:rsid w:val="00661727"/>
    <w:rsid w:val="00664EB3"/>
    <w:rsid w:val="00666138"/>
    <w:rsid w:val="00667FA0"/>
    <w:rsid w:val="00670731"/>
    <w:rsid w:val="00671A0F"/>
    <w:rsid w:val="0067270F"/>
    <w:rsid w:val="006744E3"/>
    <w:rsid w:val="006A3E58"/>
    <w:rsid w:val="006B3380"/>
    <w:rsid w:val="006B5F3D"/>
    <w:rsid w:val="006B6EF8"/>
    <w:rsid w:val="006C2896"/>
    <w:rsid w:val="006C58C4"/>
    <w:rsid w:val="006C7C2E"/>
    <w:rsid w:val="006D2054"/>
    <w:rsid w:val="006E0014"/>
    <w:rsid w:val="006E06BF"/>
    <w:rsid w:val="006E1B49"/>
    <w:rsid w:val="006E516E"/>
    <w:rsid w:val="006F235E"/>
    <w:rsid w:val="006F7472"/>
    <w:rsid w:val="007142E5"/>
    <w:rsid w:val="00717921"/>
    <w:rsid w:val="00723222"/>
    <w:rsid w:val="00727514"/>
    <w:rsid w:val="00727E00"/>
    <w:rsid w:val="00734994"/>
    <w:rsid w:val="0076163D"/>
    <w:rsid w:val="00773922"/>
    <w:rsid w:val="00774847"/>
    <w:rsid w:val="00776F12"/>
    <w:rsid w:val="00780FB9"/>
    <w:rsid w:val="00795BED"/>
    <w:rsid w:val="0079647A"/>
    <w:rsid w:val="00797BC4"/>
    <w:rsid w:val="007A4F3D"/>
    <w:rsid w:val="007A62BB"/>
    <w:rsid w:val="007B186C"/>
    <w:rsid w:val="007B25EF"/>
    <w:rsid w:val="007B3BFE"/>
    <w:rsid w:val="007B6594"/>
    <w:rsid w:val="007E0B99"/>
    <w:rsid w:val="007F0EC9"/>
    <w:rsid w:val="007F216E"/>
    <w:rsid w:val="00800417"/>
    <w:rsid w:val="008108B0"/>
    <w:rsid w:val="00813F89"/>
    <w:rsid w:val="00815A07"/>
    <w:rsid w:val="008358C6"/>
    <w:rsid w:val="00836B46"/>
    <w:rsid w:val="008458EC"/>
    <w:rsid w:val="00860AC3"/>
    <w:rsid w:val="00871177"/>
    <w:rsid w:val="00871C38"/>
    <w:rsid w:val="008723E3"/>
    <w:rsid w:val="00881C74"/>
    <w:rsid w:val="00890A11"/>
    <w:rsid w:val="00895164"/>
    <w:rsid w:val="008A179A"/>
    <w:rsid w:val="008A1EE1"/>
    <w:rsid w:val="008A6D18"/>
    <w:rsid w:val="008B62C7"/>
    <w:rsid w:val="008D02DB"/>
    <w:rsid w:val="008D6689"/>
    <w:rsid w:val="008D6874"/>
    <w:rsid w:val="008F4345"/>
    <w:rsid w:val="008F60E5"/>
    <w:rsid w:val="008F7899"/>
    <w:rsid w:val="00917C69"/>
    <w:rsid w:val="00925A4D"/>
    <w:rsid w:val="00925D7F"/>
    <w:rsid w:val="0092646A"/>
    <w:rsid w:val="00941F3F"/>
    <w:rsid w:val="00943EA2"/>
    <w:rsid w:val="00953F72"/>
    <w:rsid w:val="009553A2"/>
    <w:rsid w:val="00967753"/>
    <w:rsid w:val="00975C0B"/>
    <w:rsid w:val="00991D29"/>
    <w:rsid w:val="009A408B"/>
    <w:rsid w:val="009A4247"/>
    <w:rsid w:val="009B5D01"/>
    <w:rsid w:val="009B73A7"/>
    <w:rsid w:val="009C65D4"/>
    <w:rsid w:val="009C67E0"/>
    <w:rsid w:val="009D16EB"/>
    <w:rsid w:val="009E37EC"/>
    <w:rsid w:val="009E7C10"/>
    <w:rsid w:val="009F078B"/>
    <w:rsid w:val="009F0E22"/>
    <w:rsid w:val="009F1B96"/>
    <w:rsid w:val="009F71BB"/>
    <w:rsid w:val="009F77B0"/>
    <w:rsid w:val="009F7FD2"/>
    <w:rsid w:val="00A1082B"/>
    <w:rsid w:val="00A10FC6"/>
    <w:rsid w:val="00A205D5"/>
    <w:rsid w:val="00A209C5"/>
    <w:rsid w:val="00A2194C"/>
    <w:rsid w:val="00A23629"/>
    <w:rsid w:val="00A2539C"/>
    <w:rsid w:val="00A25C28"/>
    <w:rsid w:val="00A322BD"/>
    <w:rsid w:val="00A325DE"/>
    <w:rsid w:val="00A3684C"/>
    <w:rsid w:val="00A404D1"/>
    <w:rsid w:val="00A40F34"/>
    <w:rsid w:val="00A45AEA"/>
    <w:rsid w:val="00A50703"/>
    <w:rsid w:val="00A63044"/>
    <w:rsid w:val="00A63C50"/>
    <w:rsid w:val="00A6450C"/>
    <w:rsid w:val="00A647EA"/>
    <w:rsid w:val="00A701ED"/>
    <w:rsid w:val="00A72D22"/>
    <w:rsid w:val="00A83D12"/>
    <w:rsid w:val="00A950D2"/>
    <w:rsid w:val="00AA7874"/>
    <w:rsid w:val="00AC1F1C"/>
    <w:rsid w:val="00AC4B03"/>
    <w:rsid w:val="00AC637E"/>
    <w:rsid w:val="00AD5372"/>
    <w:rsid w:val="00AD5AF3"/>
    <w:rsid w:val="00AD642D"/>
    <w:rsid w:val="00AD7F3E"/>
    <w:rsid w:val="00AE0080"/>
    <w:rsid w:val="00AE2258"/>
    <w:rsid w:val="00AE33BF"/>
    <w:rsid w:val="00AE3A60"/>
    <w:rsid w:val="00AE4F5B"/>
    <w:rsid w:val="00AE6FAE"/>
    <w:rsid w:val="00B01EFF"/>
    <w:rsid w:val="00B056A2"/>
    <w:rsid w:val="00B07539"/>
    <w:rsid w:val="00B17AE3"/>
    <w:rsid w:val="00B300C8"/>
    <w:rsid w:val="00B518E3"/>
    <w:rsid w:val="00B53DF5"/>
    <w:rsid w:val="00B56DDE"/>
    <w:rsid w:val="00B630DD"/>
    <w:rsid w:val="00B73C33"/>
    <w:rsid w:val="00B760DF"/>
    <w:rsid w:val="00B77EC9"/>
    <w:rsid w:val="00B77FA5"/>
    <w:rsid w:val="00B85129"/>
    <w:rsid w:val="00B958D1"/>
    <w:rsid w:val="00BA0A62"/>
    <w:rsid w:val="00BD0B9F"/>
    <w:rsid w:val="00BD49F9"/>
    <w:rsid w:val="00BD4F54"/>
    <w:rsid w:val="00BD6028"/>
    <w:rsid w:val="00BE114C"/>
    <w:rsid w:val="00BF3BC9"/>
    <w:rsid w:val="00BF3DA3"/>
    <w:rsid w:val="00BF6876"/>
    <w:rsid w:val="00C17084"/>
    <w:rsid w:val="00C20ED4"/>
    <w:rsid w:val="00C223A1"/>
    <w:rsid w:val="00C233F8"/>
    <w:rsid w:val="00C2553D"/>
    <w:rsid w:val="00C45EB3"/>
    <w:rsid w:val="00C47394"/>
    <w:rsid w:val="00C47430"/>
    <w:rsid w:val="00C50939"/>
    <w:rsid w:val="00C52703"/>
    <w:rsid w:val="00C62127"/>
    <w:rsid w:val="00C67DF0"/>
    <w:rsid w:val="00C75149"/>
    <w:rsid w:val="00C81CF6"/>
    <w:rsid w:val="00C87246"/>
    <w:rsid w:val="00C91AAA"/>
    <w:rsid w:val="00C93C9A"/>
    <w:rsid w:val="00CA026D"/>
    <w:rsid w:val="00CA4B4D"/>
    <w:rsid w:val="00CA68F8"/>
    <w:rsid w:val="00CA6CEF"/>
    <w:rsid w:val="00CB18DD"/>
    <w:rsid w:val="00CC7774"/>
    <w:rsid w:val="00CD16CC"/>
    <w:rsid w:val="00CF2EBD"/>
    <w:rsid w:val="00CF4CB8"/>
    <w:rsid w:val="00CF7CE1"/>
    <w:rsid w:val="00D045C8"/>
    <w:rsid w:val="00D12A43"/>
    <w:rsid w:val="00D177C2"/>
    <w:rsid w:val="00D22BFE"/>
    <w:rsid w:val="00D3106D"/>
    <w:rsid w:val="00D32157"/>
    <w:rsid w:val="00D40225"/>
    <w:rsid w:val="00D4134B"/>
    <w:rsid w:val="00D41AE8"/>
    <w:rsid w:val="00D47D6D"/>
    <w:rsid w:val="00D50FD1"/>
    <w:rsid w:val="00D57ACF"/>
    <w:rsid w:val="00D60124"/>
    <w:rsid w:val="00D602E2"/>
    <w:rsid w:val="00D64BB3"/>
    <w:rsid w:val="00D66F11"/>
    <w:rsid w:val="00D70D35"/>
    <w:rsid w:val="00D8066D"/>
    <w:rsid w:val="00D811CD"/>
    <w:rsid w:val="00D85A12"/>
    <w:rsid w:val="00D85FD9"/>
    <w:rsid w:val="00D87215"/>
    <w:rsid w:val="00D903B3"/>
    <w:rsid w:val="00DA37F8"/>
    <w:rsid w:val="00DB4F9D"/>
    <w:rsid w:val="00DC4265"/>
    <w:rsid w:val="00DC75F9"/>
    <w:rsid w:val="00DC7F3B"/>
    <w:rsid w:val="00DD5B86"/>
    <w:rsid w:val="00DD786F"/>
    <w:rsid w:val="00E1737B"/>
    <w:rsid w:val="00E20500"/>
    <w:rsid w:val="00E3448A"/>
    <w:rsid w:val="00E34D33"/>
    <w:rsid w:val="00E40856"/>
    <w:rsid w:val="00E57DA6"/>
    <w:rsid w:val="00E658EE"/>
    <w:rsid w:val="00E77D3D"/>
    <w:rsid w:val="00E813F3"/>
    <w:rsid w:val="00E9443E"/>
    <w:rsid w:val="00EA0F7C"/>
    <w:rsid w:val="00EA1F3E"/>
    <w:rsid w:val="00EA3D8A"/>
    <w:rsid w:val="00EA4750"/>
    <w:rsid w:val="00EA4E36"/>
    <w:rsid w:val="00EC09B3"/>
    <w:rsid w:val="00EC6DF6"/>
    <w:rsid w:val="00EF6669"/>
    <w:rsid w:val="00F06A8A"/>
    <w:rsid w:val="00F12934"/>
    <w:rsid w:val="00F1422A"/>
    <w:rsid w:val="00F31787"/>
    <w:rsid w:val="00F35983"/>
    <w:rsid w:val="00F46A92"/>
    <w:rsid w:val="00F55AC5"/>
    <w:rsid w:val="00F56A4A"/>
    <w:rsid w:val="00F65E9A"/>
    <w:rsid w:val="00F72A01"/>
    <w:rsid w:val="00F75C65"/>
    <w:rsid w:val="00F8237D"/>
    <w:rsid w:val="00F825FF"/>
    <w:rsid w:val="00F83B6A"/>
    <w:rsid w:val="00F87DD4"/>
    <w:rsid w:val="00F96700"/>
    <w:rsid w:val="00F97C57"/>
    <w:rsid w:val="00FA03D6"/>
    <w:rsid w:val="00FB0E7E"/>
    <w:rsid w:val="00FC0398"/>
    <w:rsid w:val="00FC0527"/>
    <w:rsid w:val="00FC1F3A"/>
    <w:rsid w:val="00FC3AE2"/>
    <w:rsid w:val="00FD0473"/>
    <w:rsid w:val="00FD06BC"/>
    <w:rsid w:val="00FE7D3D"/>
    <w:rsid w:val="00FF2C1A"/>
    <w:rsid w:val="00FF4AEE"/>
    <w:rsid w:val="00FF59CB"/>
    <w:rsid w:val="013DD146"/>
    <w:rsid w:val="04A55E8D"/>
    <w:rsid w:val="06561BE5"/>
    <w:rsid w:val="088AB607"/>
    <w:rsid w:val="0BC3A07B"/>
    <w:rsid w:val="0FA2A5C5"/>
    <w:rsid w:val="11ED9563"/>
    <w:rsid w:val="13FB98A7"/>
    <w:rsid w:val="19A584B1"/>
    <w:rsid w:val="19C8187B"/>
    <w:rsid w:val="1A750EC2"/>
    <w:rsid w:val="1C19EBBC"/>
    <w:rsid w:val="1DD9EAEE"/>
    <w:rsid w:val="1E40D169"/>
    <w:rsid w:val="1E512D8A"/>
    <w:rsid w:val="1EA6784A"/>
    <w:rsid w:val="254C9D18"/>
    <w:rsid w:val="273EC92B"/>
    <w:rsid w:val="2A62CE3D"/>
    <w:rsid w:val="2E922668"/>
    <w:rsid w:val="33AF93B6"/>
    <w:rsid w:val="3762E990"/>
    <w:rsid w:val="37809C1F"/>
    <w:rsid w:val="3800941D"/>
    <w:rsid w:val="3B2F0B4B"/>
    <w:rsid w:val="3B5B28EB"/>
    <w:rsid w:val="3BDF277B"/>
    <w:rsid w:val="431C2B79"/>
    <w:rsid w:val="4D8C3A87"/>
    <w:rsid w:val="50A2C314"/>
    <w:rsid w:val="57051CE6"/>
    <w:rsid w:val="5BB01A0A"/>
    <w:rsid w:val="5C661797"/>
    <w:rsid w:val="6082BF09"/>
    <w:rsid w:val="60E8A7FF"/>
    <w:rsid w:val="6201A8D5"/>
    <w:rsid w:val="64020B3F"/>
    <w:rsid w:val="67B2E330"/>
    <w:rsid w:val="692099C8"/>
    <w:rsid w:val="723595FE"/>
    <w:rsid w:val="77DDD2FF"/>
    <w:rsid w:val="7989A506"/>
    <w:rsid w:val="7B3A05FC"/>
    <w:rsid w:val="7D897D3D"/>
    <w:rsid w:val="7E3453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032B6"/>
  <w15:chartTrackingRefBased/>
  <w15:docId w15:val="{C9882CDE-770A-914A-BDDE-76BFC168A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WILStandard"/>
    <w:qFormat/>
    <w:rsid w:val="00C75149"/>
    <w:rPr>
      <w:rFonts w:ascii="Aptos" w:eastAsia="Times New Roman" w:hAnsi="Aptos" w:cs="Times New Roman"/>
      <w:kern w:val="0"/>
      <w:lang w:eastAsia="de-DE"/>
      <w14:ligatures w14:val="none"/>
    </w:rPr>
  </w:style>
  <w:style w:type="paragraph" w:styleId="berschrift1">
    <w:name w:val="heading 1"/>
    <w:aliases w:val="WIL Ü1"/>
    <w:basedOn w:val="Standard"/>
    <w:next w:val="Standard"/>
    <w:link w:val="berschrift1Zchn"/>
    <w:qFormat/>
    <w:rsid w:val="00FD06BC"/>
    <w:pPr>
      <w:keepNext/>
      <w:keepLines/>
      <w:outlineLvl w:val="0"/>
    </w:pPr>
    <w:rPr>
      <w:rFonts w:asciiTheme="minorHAnsi" w:eastAsiaTheme="majorEastAsia" w:hAnsiTheme="minorHAnsi" w:cstheme="majorBidi"/>
      <w:b/>
      <w:color w:val="000000" w:themeColor="text1"/>
      <w:sz w:val="32"/>
      <w:szCs w:val="40"/>
    </w:rPr>
  </w:style>
  <w:style w:type="paragraph" w:styleId="berschrift2">
    <w:name w:val="heading 2"/>
    <w:basedOn w:val="Standard"/>
    <w:next w:val="Standard"/>
    <w:link w:val="berschrift2Zchn"/>
    <w:uiPriority w:val="9"/>
    <w:semiHidden/>
    <w:unhideWhenUsed/>
    <w:qFormat/>
    <w:rsid w:val="00D811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811C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811C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811C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D811CD"/>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811CD"/>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811CD"/>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811CD"/>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WIL Ü1 Zchn"/>
    <w:basedOn w:val="Absatz-Standardschriftart"/>
    <w:link w:val="berschrift1"/>
    <w:rsid w:val="00FD06BC"/>
    <w:rPr>
      <w:rFonts w:eastAsiaTheme="majorEastAsia" w:cstheme="majorBidi"/>
      <w:b/>
      <w:color w:val="000000" w:themeColor="text1"/>
      <w:kern w:val="0"/>
      <w:sz w:val="32"/>
      <w:szCs w:val="40"/>
      <w:lang w:eastAsia="de-DE"/>
      <w14:ligatures w14:val="none"/>
    </w:rPr>
  </w:style>
  <w:style w:type="character" w:customStyle="1" w:styleId="berschrift2Zchn">
    <w:name w:val="Überschrift 2 Zchn"/>
    <w:basedOn w:val="Absatz-Standardschriftart"/>
    <w:link w:val="berschrift2"/>
    <w:uiPriority w:val="9"/>
    <w:semiHidden/>
    <w:rsid w:val="00D811C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811C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811C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811C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811C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811C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811C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811CD"/>
    <w:rPr>
      <w:rFonts w:eastAsiaTheme="majorEastAsia" w:cstheme="majorBidi"/>
      <w:color w:val="272727" w:themeColor="text1" w:themeTint="D8"/>
    </w:rPr>
  </w:style>
  <w:style w:type="paragraph" w:styleId="Titel">
    <w:name w:val="Title"/>
    <w:basedOn w:val="Standard"/>
    <w:next w:val="Standard"/>
    <w:link w:val="TitelZchn"/>
    <w:uiPriority w:val="10"/>
    <w:qFormat/>
    <w:rsid w:val="00D811CD"/>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811C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811CD"/>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811C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811CD"/>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811CD"/>
    <w:rPr>
      <w:i/>
      <w:iCs/>
      <w:color w:val="404040" w:themeColor="text1" w:themeTint="BF"/>
    </w:rPr>
  </w:style>
  <w:style w:type="paragraph" w:styleId="Listenabsatz">
    <w:name w:val="List Paragraph"/>
    <w:basedOn w:val="Standard"/>
    <w:uiPriority w:val="34"/>
    <w:qFormat/>
    <w:rsid w:val="00D811CD"/>
    <w:pPr>
      <w:ind w:left="720"/>
      <w:contextualSpacing/>
    </w:pPr>
  </w:style>
  <w:style w:type="character" w:styleId="IntensiveHervorhebung">
    <w:name w:val="Intense Emphasis"/>
    <w:basedOn w:val="Absatz-Standardschriftart"/>
    <w:uiPriority w:val="21"/>
    <w:qFormat/>
    <w:rsid w:val="00D811CD"/>
    <w:rPr>
      <w:i/>
      <w:iCs/>
      <w:color w:val="0F4761" w:themeColor="accent1" w:themeShade="BF"/>
    </w:rPr>
  </w:style>
  <w:style w:type="paragraph" w:styleId="IntensivesZitat">
    <w:name w:val="Intense Quote"/>
    <w:basedOn w:val="Standard"/>
    <w:next w:val="Standard"/>
    <w:link w:val="IntensivesZitatZchn"/>
    <w:uiPriority w:val="30"/>
    <w:qFormat/>
    <w:rsid w:val="00D811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811CD"/>
    <w:rPr>
      <w:i/>
      <w:iCs/>
      <w:color w:val="0F4761" w:themeColor="accent1" w:themeShade="BF"/>
    </w:rPr>
  </w:style>
  <w:style w:type="character" w:styleId="IntensiverVerweis">
    <w:name w:val="Intense Reference"/>
    <w:basedOn w:val="Absatz-Standardschriftart"/>
    <w:uiPriority w:val="32"/>
    <w:qFormat/>
    <w:rsid w:val="00D811CD"/>
    <w:rPr>
      <w:b/>
      <w:bCs/>
      <w:smallCaps/>
      <w:color w:val="0F4761" w:themeColor="accent1" w:themeShade="BF"/>
      <w:spacing w:val="5"/>
    </w:rPr>
  </w:style>
  <w:style w:type="character" w:styleId="Hyperlink">
    <w:name w:val="Hyperlink"/>
    <w:semiHidden/>
    <w:rsid w:val="00D811CD"/>
    <w:rPr>
      <w:color w:val="0000FF"/>
      <w:u w:val="single"/>
    </w:rPr>
  </w:style>
  <w:style w:type="paragraph" w:styleId="Kopfzeile">
    <w:name w:val="header"/>
    <w:basedOn w:val="Standard"/>
    <w:link w:val="KopfzeileZchn"/>
    <w:unhideWhenUsed/>
    <w:rsid w:val="00D811CD"/>
    <w:pPr>
      <w:tabs>
        <w:tab w:val="center" w:pos="4536"/>
        <w:tab w:val="right" w:pos="9072"/>
      </w:tabs>
    </w:pPr>
  </w:style>
  <w:style w:type="character" w:customStyle="1" w:styleId="KopfzeileZchn">
    <w:name w:val="Kopfzeile Zchn"/>
    <w:basedOn w:val="Absatz-Standardschriftart"/>
    <w:link w:val="Kopfzeile"/>
    <w:rsid w:val="00D811CD"/>
    <w:rPr>
      <w:rFonts w:ascii="Aptos" w:eastAsia="Times New Roman" w:hAnsi="Aptos" w:cs="Times New Roman"/>
      <w:kern w:val="0"/>
      <w:lang w:eastAsia="de-DE"/>
      <w14:ligatures w14:val="none"/>
    </w:rPr>
  </w:style>
  <w:style w:type="paragraph" w:styleId="Fuzeile">
    <w:name w:val="footer"/>
    <w:basedOn w:val="Standard"/>
    <w:link w:val="FuzeileZchn"/>
    <w:uiPriority w:val="99"/>
    <w:unhideWhenUsed/>
    <w:rsid w:val="00D811CD"/>
    <w:pPr>
      <w:tabs>
        <w:tab w:val="center" w:pos="4536"/>
        <w:tab w:val="right" w:pos="9072"/>
      </w:tabs>
    </w:pPr>
  </w:style>
  <w:style w:type="character" w:customStyle="1" w:styleId="FuzeileZchn">
    <w:name w:val="Fußzeile Zchn"/>
    <w:basedOn w:val="Absatz-Standardschriftart"/>
    <w:link w:val="Fuzeile"/>
    <w:uiPriority w:val="99"/>
    <w:rsid w:val="00D811CD"/>
    <w:rPr>
      <w:rFonts w:ascii="Aptos" w:eastAsia="Times New Roman" w:hAnsi="Aptos" w:cs="Times New Roman"/>
      <w:kern w:val="0"/>
      <w:lang w:eastAsia="de-DE"/>
      <w14:ligatures w14:val="none"/>
    </w:rPr>
  </w:style>
  <w:style w:type="table" w:styleId="Tabellenraster">
    <w:name w:val="Table Grid"/>
    <w:basedOn w:val="NormaleTabelle"/>
    <w:uiPriority w:val="39"/>
    <w:rsid w:val="00D811CD"/>
    <w:rPr>
      <w:rFonts w:ascii="Times New Roman" w:eastAsia="Times New Roman" w:hAnsi="Times New Roman" w:cs="Times New Roman"/>
      <w:kern w:val="0"/>
      <w:sz w:val="20"/>
      <w:szCs w:val="20"/>
      <w:lang w:eastAsia="de-DE"/>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NichtaufgelsteErwhnung">
    <w:name w:val="Unresolved Mention"/>
    <w:basedOn w:val="Absatz-Standardschriftart"/>
    <w:uiPriority w:val="99"/>
    <w:semiHidden/>
    <w:unhideWhenUsed/>
    <w:rsid w:val="00EA0F7C"/>
    <w:rPr>
      <w:color w:val="605E5C"/>
      <w:shd w:val="clear" w:color="auto" w:fill="E1DFDD"/>
    </w:rPr>
  </w:style>
  <w:style w:type="paragraph" w:styleId="StandardWeb">
    <w:name w:val="Normal (Web)"/>
    <w:basedOn w:val="Standard"/>
    <w:uiPriority w:val="99"/>
    <w:semiHidden/>
    <w:unhideWhenUsed/>
    <w:rsid w:val="00B17AE3"/>
    <w:pPr>
      <w:spacing w:before="100" w:beforeAutospacing="1" w:after="100" w:afterAutospacing="1"/>
    </w:pPr>
    <w:rPr>
      <w:rFonts w:ascii="Times New Roman" w:hAnsi="Times New Roman"/>
    </w:rPr>
  </w:style>
  <w:style w:type="character" w:styleId="Kommentarzeichen">
    <w:name w:val="annotation reference"/>
    <w:basedOn w:val="Absatz-Standardschriftart"/>
    <w:uiPriority w:val="99"/>
    <w:semiHidden/>
    <w:unhideWhenUsed/>
    <w:rsid w:val="00CF4CB8"/>
    <w:rPr>
      <w:sz w:val="16"/>
      <w:szCs w:val="16"/>
    </w:rPr>
  </w:style>
  <w:style w:type="paragraph" w:styleId="Kommentartext">
    <w:name w:val="annotation text"/>
    <w:basedOn w:val="Standard"/>
    <w:link w:val="KommentartextZchn"/>
    <w:uiPriority w:val="99"/>
    <w:unhideWhenUsed/>
    <w:rsid w:val="00CF4CB8"/>
    <w:rPr>
      <w:sz w:val="20"/>
      <w:szCs w:val="20"/>
    </w:rPr>
  </w:style>
  <w:style w:type="character" w:customStyle="1" w:styleId="KommentartextZchn">
    <w:name w:val="Kommentartext Zchn"/>
    <w:basedOn w:val="Absatz-Standardschriftart"/>
    <w:link w:val="Kommentartext"/>
    <w:uiPriority w:val="99"/>
    <w:rsid w:val="00CF4CB8"/>
    <w:rPr>
      <w:rFonts w:ascii="Aptos" w:eastAsia="Times New Roman" w:hAnsi="Aptos" w:cs="Times New Roman"/>
      <w:kern w:val="0"/>
      <w:sz w:val="20"/>
      <w:szCs w:val="20"/>
      <w:lang w:eastAsia="de-DE"/>
      <w14:ligatures w14:val="none"/>
    </w:rPr>
  </w:style>
  <w:style w:type="paragraph" w:styleId="Kommentarthema">
    <w:name w:val="annotation subject"/>
    <w:basedOn w:val="Kommentartext"/>
    <w:next w:val="Kommentartext"/>
    <w:link w:val="KommentarthemaZchn"/>
    <w:uiPriority w:val="99"/>
    <w:semiHidden/>
    <w:unhideWhenUsed/>
    <w:rsid w:val="00CF4CB8"/>
    <w:rPr>
      <w:b/>
      <w:bCs/>
    </w:rPr>
  </w:style>
  <w:style w:type="character" w:customStyle="1" w:styleId="KommentarthemaZchn">
    <w:name w:val="Kommentarthema Zchn"/>
    <w:basedOn w:val="KommentartextZchn"/>
    <w:link w:val="Kommentarthema"/>
    <w:uiPriority w:val="99"/>
    <w:semiHidden/>
    <w:rsid w:val="00CF4CB8"/>
    <w:rPr>
      <w:rFonts w:ascii="Aptos" w:eastAsia="Times New Roman" w:hAnsi="Aptos" w:cs="Times New Roman"/>
      <w:b/>
      <w:bCs/>
      <w:kern w:val="0"/>
      <w:sz w:val="20"/>
      <w:szCs w:val="20"/>
      <w:lang w:eastAsia="de-DE"/>
      <w14:ligatures w14:val="none"/>
    </w:rPr>
  </w:style>
  <w:style w:type="paragraph" w:styleId="Funotentext">
    <w:name w:val="footnote text"/>
    <w:basedOn w:val="Standard"/>
    <w:link w:val="FunotentextZchn"/>
    <w:uiPriority w:val="99"/>
    <w:semiHidden/>
    <w:unhideWhenUsed/>
    <w:rsid w:val="00585DCE"/>
    <w:rPr>
      <w:sz w:val="20"/>
      <w:szCs w:val="20"/>
    </w:rPr>
  </w:style>
  <w:style w:type="character" w:customStyle="1" w:styleId="FunotentextZchn">
    <w:name w:val="Fußnotentext Zchn"/>
    <w:basedOn w:val="Absatz-Standardschriftart"/>
    <w:link w:val="Funotentext"/>
    <w:uiPriority w:val="99"/>
    <w:semiHidden/>
    <w:rsid w:val="00585DCE"/>
    <w:rPr>
      <w:rFonts w:ascii="Aptos" w:eastAsia="Times New Roman" w:hAnsi="Aptos" w:cs="Times New Roman"/>
      <w:kern w:val="0"/>
      <w:sz w:val="20"/>
      <w:szCs w:val="20"/>
      <w:lang w:eastAsia="de-DE"/>
      <w14:ligatures w14:val="none"/>
    </w:rPr>
  </w:style>
  <w:style w:type="character" w:styleId="Funotenzeichen">
    <w:name w:val="footnote reference"/>
    <w:basedOn w:val="Absatz-Standardschriftart"/>
    <w:uiPriority w:val="99"/>
    <w:semiHidden/>
    <w:unhideWhenUsed/>
    <w:rsid w:val="00585DCE"/>
    <w:rPr>
      <w:vertAlign w:val="superscript"/>
    </w:rPr>
  </w:style>
  <w:style w:type="character" w:styleId="BesuchterLink">
    <w:name w:val="FollowedHyperlink"/>
    <w:basedOn w:val="Absatz-Standardschriftart"/>
    <w:uiPriority w:val="99"/>
    <w:semiHidden/>
    <w:unhideWhenUsed/>
    <w:rsid w:val="003B7535"/>
    <w:rPr>
      <w:color w:val="96607D" w:themeColor="followedHyperlink"/>
      <w:u w:val="single"/>
    </w:rPr>
  </w:style>
  <w:style w:type="paragraph" w:styleId="berarbeitung">
    <w:name w:val="Revision"/>
    <w:hidden/>
    <w:uiPriority w:val="99"/>
    <w:semiHidden/>
    <w:rsid w:val="008108B0"/>
    <w:rPr>
      <w:rFonts w:ascii="Aptos" w:eastAsia="Times New Roman" w:hAnsi="Aptos" w:cs="Times New Roman"/>
      <w:kern w:val="0"/>
      <w:lang w:eastAsia="de-DE"/>
      <w14:ligatures w14:val="none"/>
    </w:rPr>
  </w:style>
  <w:style w:type="character" w:styleId="Fett">
    <w:name w:val="Strong"/>
    <w:basedOn w:val="Absatz-Standardschriftart"/>
    <w:uiPriority w:val="22"/>
    <w:qFormat/>
    <w:rsid w:val="006C7C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250694">
      <w:bodyDiv w:val="1"/>
      <w:marLeft w:val="0"/>
      <w:marRight w:val="0"/>
      <w:marTop w:val="0"/>
      <w:marBottom w:val="0"/>
      <w:divBdr>
        <w:top w:val="none" w:sz="0" w:space="0" w:color="auto"/>
        <w:left w:val="none" w:sz="0" w:space="0" w:color="auto"/>
        <w:bottom w:val="none" w:sz="0" w:space="0" w:color="auto"/>
        <w:right w:val="none" w:sz="0" w:space="0" w:color="auto"/>
      </w:divBdr>
    </w:div>
    <w:div w:id="497309967">
      <w:bodyDiv w:val="1"/>
      <w:marLeft w:val="0"/>
      <w:marRight w:val="0"/>
      <w:marTop w:val="0"/>
      <w:marBottom w:val="0"/>
      <w:divBdr>
        <w:top w:val="none" w:sz="0" w:space="0" w:color="auto"/>
        <w:left w:val="none" w:sz="0" w:space="0" w:color="auto"/>
        <w:bottom w:val="none" w:sz="0" w:space="0" w:color="auto"/>
        <w:right w:val="none" w:sz="0" w:space="0" w:color="auto"/>
      </w:divBdr>
    </w:div>
    <w:div w:id="502279204">
      <w:bodyDiv w:val="1"/>
      <w:marLeft w:val="0"/>
      <w:marRight w:val="0"/>
      <w:marTop w:val="0"/>
      <w:marBottom w:val="0"/>
      <w:divBdr>
        <w:top w:val="none" w:sz="0" w:space="0" w:color="auto"/>
        <w:left w:val="none" w:sz="0" w:space="0" w:color="auto"/>
        <w:bottom w:val="none" w:sz="0" w:space="0" w:color="auto"/>
        <w:right w:val="none" w:sz="0" w:space="0" w:color="auto"/>
      </w:divBdr>
    </w:div>
    <w:div w:id="568468312">
      <w:bodyDiv w:val="1"/>
      <w:marLeft w:val="0"/>
      <w:marRight w:val="0"/>
      <w:marTop w:val="0"/>
      <w:marBottom w:val="0"/>
      <w:divBdr>
        <w:top w:val="none" w:sz="0" w:space="0" w:color="auto"/>
        <w:left w:val="none" w:sz="0" w:space="0" w:color="auto"/>
        <w:bottom w:val="none" w:sz="0" w:space="0" w:color="auto"/>
        <w:right w:val="none" w:sz="0" w:space="0" w:color="auto"/>
      </w:divBdr>
    </w:div>
    <w:div w:id="709913800">
      <w:bodyDiv w:val="1"/>
      <w:marLeft w:val="0"/>
      <w:marRight w:val="0"/>
      <w:marTop w:val="0"/>
      <w:marBottom w:val="0"/>
      <w:divBdr>
        <w:top w:val="none" w:sz="0" w:space="0" w:color="auto"/>
        <w:left w:val="none" w:sz="0" w:space="0" w:color="auto"/>
        <w:bottom w:val="none" w:sz="0" w:space="0" w:color="auto"/>
        <w:right w:val="none" w:sz="0" w:space="0" w:color="auto"/>
      </w:divBdr>
    </w:div>
    <w:div w:id="890732537">
      <w:bodyDiv w:val="1"/>
      <w:marLeft w:val="0"/>
      <w:marRight w:val="0"/>
      <w:marTop w:val="0"/>
      <w:marBottom w:val="0"/>
      <w:divBdr>
        <w:top w:val="none" w:sz="0" w:space="0" w:color="auto"/>
        <w:left w:val="none" w:sz="0" w:space="0" w:color="auto"/>
        <w:bottom w:val="none" w:sz="0" w:space="0" w:color="auto"/>
        <w:right w:val="none" w:sz="0" w:space="0" w:color="auto"/>
      </w:divBdr>
      <w:divsChild>
        <w:div w:id="184368645">
          <w:marLeft w:val="0"/>
          <w:marRight w:val="0"/>
          <w:marTop w:val="0"/>
          <w:marBottom w:val="0"/>
          <w:divBdr>
            <w:top w:val="none" w:sz="0" w:space="0" w:color="auto"/>
            <w:left w:val="none" w:sz="0" w:space="0" w:color="auto"/>
            <w:bottom w:val="none" w:sz="0" w:space="0" w:color="auto"/>
            <w:right w:val="none" w:sz="0" w:space="0" w:color="auto"/>
          </w:divBdr>
          <w:divsChild>
            <w:div w:id="521749189">
              <w:marLeft w:val="0"/>
              <w:marRight w:val="0"/>
              <w:marTop w:val="0"/>
              <w:marBottom w:val="0"/>
              <w:divBdr>
                <w:top w:val="none" w:sz="0" w:space="0" w:color="auto"/>
                <w:left w:val="none" w:sz="0" w:space="0" w:color="auto"/>
                <w:bottom w:val="none" w:sz="0" w:space="0" w:color="auto"/>
                <w:right w:val="none" w:sz="0" w:space="0" w:color="auto"/>
              </w:divBdr>
              <w:divsChild>
                <w:div w:id="121728282">
                  <w:marLeft w:val="0"/>
                  <w:marRight w:val="0"/>
                  <w:marTop w:val="0"/>
                  <w:marBottom w:val="0"/>
                  <w:divBdr>
                    <w:top w:val="none" w:sz="0" w:space="0" w:color="auto"/>
                    <w:left w:val="none" w:sz="0" w:space="0" w:color="auto"/>
                    <w:bottom w:val="none" w:sz="0" w:space="0" w:color="auto"/>
                    <w:right w:val="none" w:sz="0" w:space="0" w:color="auto"/>
                  </w:divBdr>
                  <w:divsChild>
                    <w:div w:id="207797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546507">
          <w:marLeft w:val="0"/>
          <w:marRight w:val="0"/>
          <w:marTop w:val="0"/>
          <w:marBottom w:val="0"/>
          <w:divBdr>
            <w:top w:val="none" w:sz="0" w:space="0" w:color="auto"/>
            <w:left w:val="none" w:sz="0" w:space="0" w:color="auto"/>
            <w:bottom w:val="none" w:sz="0" w:space="0" w:color="auto"/>
            <w:right w:val="none" w:sz="0" w:space="0" w:color="auto"/>
          </w:divBdr>
          <w:divsChild>
            <w:div w:id="648244866">
              <w:marLeft w:val="0"/>
              <w:marRight w:val="0"/>
              <w:marTop w:val="0"/>
              <w:marBottom w:val="0"/>
              <w:divBdr>
                <w:top w:val="none" w:sz="0" w:space="0" w:color="auto"/>
                <w:left w:val="none" w:sz="0" w:space="0" w:color="auto"/>
                <w:bottom w:val="none" w:sz="0" w:space="0" w:color="auto"/>
                <w:right w:val="none" w:sz="0" w:space="0" w:color="auto"/>
              </w:divBdr>
              <w:divsChild>
                <w:div w:id="495808674">
                  <w:marLeft w:val="0"/>
                  <w:marRight w:val="0"/>
                  <w:marTop w:val="0"/>
                  <w:marBottom w:val="0"/>
                  <w:divBdr>
                    <w:top w:val="none" w:sz="0" w:space="0" w:color="auto"/>
                    <w:left w:val="none" w:sz="0" w:space="0" w:color="auto"/>
                    <w:bottom w:val="none" w:sz="0" w:space="0" w:color="auto"/>
                    <w:right w:val="none" w:sz="0" w:space="0" w:color="auto"/>
                  </w:divBdr>
                  <w:divsChild>
                    <w:div w:id="172656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835969">
          <w:marLeft w:val="0"/>
          <w:marRight w:val="0"/>
          <w:marTop w:val="0"/>
          <w:marBottom w:val="0"/>
          <w:divBdr>
            <w:top w:val="none" w:sz="0" w:space="0" w:color="auto"/>
            <w:left w:val="none" w:sz="0" w:space="0" w:color="auto"/>
            <w:bottom w:val="none" w:sz="0" w:space="0" w:color="auto"/>
            <w:right w:val="none" w:sz="0" w:space="0" w:color="auto"/>
          </w:divBdr>
          <w:divsChild>
            <w:div w:id="1160389572">
              <w:marLeft w:val="0"/>
              <w:marRight w:val="0"/>
              <w:marTop w:val="0"/>
              <w:marBottom w:val="0"/>
              <w:divBdr>
                <w:top w:val="none" w:sz="0" w:space="0" w:color="auto"/>
                <w:left w:val="none" w:sz="0" w:space="0" w:color="auto"/>
                <w:bottom w:val="none" w:sz="0" w:space="0" w:color="auto"/>
                <w:right w:val="none" w:sz="0" w:space="0" w:color="auto"/>
              </w:divBdr>
              <w:divsChild>
                <w:div w:id="1765766537">
                  <w:marLeft w:val="0"/>
                  <w:marRight w:val="0"/>
                  <w:marTop w:val="0"/>
                  <w:marBottom w:val="0"/>
                  <w:divBdr>
                    <w:top w:val="none" w:sz="0" w:space="0" w:color="auto"/>
                    <w:left w:val="none" w:sz="0" w:space="0" w:color="auto"/>
                    <w:bottom w:val="none" w:sz="0" w:space="0" w:color="auto"/>
                    <w:right w:val="none" w:sz="0" w:space="0" w:color="auto"/>
                  </w:divBdr>
                  <w:divsChild>
                    <w:div w:id="508523200">
                      <w:marLeft w:val="0"/>
                      <w:marRight w:val="0"/>
                      <w:marTop w:val="0"/>
                      <w:marBottom w:val="0"/>
                      <w:divBdr>
                        <w:top w:val="none" w:sz="0" w:space="0" w:color="auto"/>
                        <w:left w:val="none" w:sz="0" w:space="0" w:color="auto"/>
                        <w:bottom w:val="none" w:sz="0" w:space="0" w:color="auto"/>
                        <w:right w:val="none" w:sz="0" w:space="0" w:color="auto"/>
                      </w:divBdr>
                      <w:divsChild>
                        <w:div w:id="570432404">
                          <w:marLeft w:val="0"/>
                          <w:marRight w:val="0"/>
                          <w:marTop w:val="0"/>
                          <w:marBottom w:val="0"/>
                          <w:divBdr>
                            <w:top w:val="none" w:sz="0" w:space="0" w:color="auto"/>
                            <w:left w:val="none" w:sz="0" w:space="0" w:color="auto"/>
                            <w:bottom w:val="none" w:sz="0" w:space="0" w:color="auto"/>
                            <w:right w:val="none" w:sz="0" w:space="0" w:color="auto"/>
                          </w:divBdr>
                          <w:divsChild>
                            <w:div w:id="124965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7403272">
      <w:bodyDiv w:val="1"/>
      <w:marLeft w:val="0"/>
      <w:marRight w:val="0"/>
      <w:marTop w:val="0"/>
      <w:marBottom w:val="0"/>
      <w:divBdr>
        <w:top w:val="none" w:sz="0" w:space="0" w:color="auto"/>
        <w:left w:val="none" w:sz="0" w:space="0" w:color="auto"/>
        <w:bottom w:val="none" w:sz="0" w:space="0" w:color="auto"/>
        <w:right w:val="none" w:sz="0" w:space="0" w:color="auto"/>
      </w:divBdr>
    </w:div>
    <w:div w:id="1155992442">
      <w:bodyDiv w:val="1"/>
      <w:marLeft w:val="0"/>
      <w:marRight w:val="0"/>
      <w:marTop w:val="0"/>
      <w:marBottom w:val="0"/>
      <w:divBdr>
        <w:top w:val="none" w:sz="0" w:space="0" w:color="auto"/>
        <w:left w:val="none" w:sz="0" w:space="0" w:color="auto"/>
        <w:bottom w:val="none" w:sz="0" w:space="0" w:color="auto"/>
        <w:right w:val="none" w:sz="0" w:space="0" w:color="auto"/>
      </w:divBdr>
    </w:div>
    <w:div w:id="1446269960">
      <w:bodyDiv w:val="1"/>
      <w:marLeft w:val="0"/>
      <w:marRight w:val="0"/>
      <w:marTop w:val="0"/>
      <w:marBottom w:val="0"/>
      <w:divBdr>
        <w:top w:val="none" w:sz="0" w:space="0" w:color="auto"/>
        <w:left w:val="none" w:sz="0" w:space="0" w:color="auto"/>
        <w:bottom w:val="none" w:sz="0" w:space="0" w:color="auto"/>
        <w:right w:val="none" w:sz="0" w:space="0" w:color="auto"/>
      </w:divBdr>
    </w:div>
    <w:div w:id="1482887252">
      <w:bodyDiv w:val="1"/>
      <w:marLeft w:val="0"/>
      <w:marRight w:val="0"/>
      <w:marTop w:val="0"/>
      <w:marBottom w:val="0"/>
      <w:divBdr>
        <w:top w:val="none" w:sz="0" w:space="0" w:color="auto"/>
        <w:left w:val="none" w:sz="0" w:space="0" w:color="auto"/>
        <w:bottom w:val="none" w:sz="0" w:space="0" w:color="auto"/>
        <w:right w:val="none" w:sz="0" w:space="0" w:color="auto"/>
      </w:divBdr>
    </w:div>
    <w:div w:id="1679112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wilken.de/presse"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anja.schmucker@wilken.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1DBBB45096C684D8BCAB57C082FD6DC" ma:contentTypeVersion="12" ma:contentTypeDescription="Ein neues Dokument erstellen." ma:contentTypeScope="" ma:versionID="706589fe4c3724deb487004bf516dc94">
  <xsd:schema xmlns:xsd="http://www.w3.org/2001/XMLSchema" xmlns:xs="http://www.w3.org/2001/XMLSchema" xmlns:p="http://schemas.microsoft.com/office/2006/metadata/properties" xmlns:ns2="b700e871-15fc-4cab-87fe-7053b9b40ff2" xmlns:ns3="2ae128bc-395c-4ff9-9abf-598d09caf10a" targetNamespace="http://schemas.microsoft.com/office/2006/metadata/properties" ma:root="true" ma:fieldsID="cd50c2d69b20c7bd4c596e9a506adadb" ns2:_="" ns3:_="">
    <xsd:import namespace="b700e871-15fc-4cab-87fe-7053b9b40ff2"/>
    <xsd:import namespace="2ae128bc-395c-4ff9-9abf-598d09caf1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00e871-15fc-4cab-87fe-7053b9b40f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4ac79fe4-ec78-40b6-bea4-b697be8cbdc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e128bc-395c-4ff9-9abf-598d09caf10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d8cd35a-839d-44ea-9f0c-afc8de0a63bf}" ma:internalName="TaxCatchAll" ma:showField="CatchAllData" ma:web="2ae128bc-395c-4ff9-9abf-598d09caf1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700e871-15fc-4cab-87fe-7053b9b40ff2">
      <Terms xmlns="http://schemas.microsoft.com/office/infopath/2007/PartnerControls"/>
    </lcf76f155ced4ddcb4097134ff3c332f>
    <TaxCatchAll xmlns="2ae128bc-395c-4ff9-9abf-598d09caf10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A38484-C27B-47D4-A195-6BBADA861B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00e871-15fc-4cab-87fe-7053b9b40ff2"/>
    <ds:schemaRef ds:uri="2ae128bc-395c-4ff9-9abf-598d09caf1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3D69D9-2C6F-4F13-ABC7-486209885662}">
  <ds:schemaRefs>
    <ds:schemaRef ds:uri="http://schemas.microsoft.com/office/2006/metadata/properties"/>
    <ds:schemaRef ds:uri="http://schemas.microsoft.com/office/infopath/2007/PartnerControls"/>
    <ds:schemaRef ds:uri="b700e871-15fc-4cab-87fe-7053b9b40ff2"/>
    <ds:schemaRef ds:uri="2ae128bc-395c-4ff9-9abf-598d09caf10a"/>
  </ds:schemaRefs>
</ds:datastoreItem>
</file>

<file path=customXml/itemProps3.xml><?xml version="1.0" encoding="utf-8"?>
<ds:datastoreItem xmlns:ds="http://schemas.openxmlformats.org/officeDocument/2006/customXml" ds:itemID="{51F93CF2-5DBD-4C6B-B14A-E349219E3D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916</Words>
  <Characters>5774</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Pressemitteilung Wilken Software Group</vt:lpstr>
    </vt:vector>
  </TitlesOfParts>
  <Company/>
  <LinksUpToDate>false</LinksUpToDate>
  <CharactersWithSpaces>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Wilken Software Group</dc:title>
  <dc:subject/>
  <dc:creator>Anja Schmucker</dc:creator>
  <cp:keywords/>
  <dc:description/>
  <cp:lastModifiedBy>Schmucker, Anja (Wilken GmbH)</cp:lastModifiedBy>
  <cp:revision>2</cp:revision>
  <cp:lastPrinted>2025-04-03T06:32:00Z</cp:lastPrinted>
  <dcterms:created xsi:type="dcterms:W3CDTF">2025-04-03T06:40:00Z</dcterms:created>
  <dcterms:modified xsi:type="dcterms:W3CDTF">2025-04-03T06:40:00Z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0x01010031DBBB45096C684D8BCAB57C082FD6DC</vt:lpwstr>
  </property>
  <property fmtid="{D5CDD505-2E9C-101B-9397-08002B2CF9AE}" pid="3" name="MediaServiceImageTags">
    <vt:lpwstr/>
  </property>
</Properties>
</file>