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il"/>
          <w:left w:val="nil"/>
          <w:bottom w:val="nil"/>
          <w:right w:val="nil"/>
          <w:insideH w:val="nil"/>
          <w:insideV w:val="nil"/>
        </w:tblBorders>
        <w:tblLayout w:type="fixed"/>
        <w:tblLook w:val="06A0" w:firstRow="1" w:lastRow="0" w:firstColumn="1" w:lastColumn="0" w:noHBand="1" w:noVBand="1"/>
      </w:tblPr>
      <w:tblGrid>
        <w:gridCol w:w="4748"/>
      </w:tblGrid>
      <w:tr w:rsidR="00D811CD" w:rsidRPr="00D717FB" w14:paraId="2327E455" w14:textId="77777777">
        <w:trPr>
          <w:trHeight w:val="300"/>
        </w:trPr>
        <w:tc>
          <w:tcPr>
            <w:tcW w:w="4748" w:type="dxa"/>
          </w:tcPr>
          <w:p w14:paraId="787E1506" w14:textId="77777777" w:rsidR="00D811CD" w:rsidRPr="00900532" w:rsidRDefault="00D811CD">
            <w:pPr>
              <w:ind w:hanging="108"/>
            </w:pPr>
            <w:r w:rsidRPr="00900532">
              <w:rPr>
                <w:b/>
                <w:bCs/>
              </w:rPr>
              <w:t>Pressekontakt:</w:t>
            </w:r>
            <w:r w:rsidRPr="00900532">
              <w:t xml:space="preserve"> </w:t>
            </w:r>
          </w:p>
          <w:p w14:paraId="17F97CF8" w14:textId="77777777" w:rsidR="00D811CD" w:rsidRPr="00900532" w:rsidRDefault="00D811CD">
            <w:pPr>
              <w:ind w:hanging="108"/>
            </w:pPr>
            <w:r w:rsidRPr="00900532">
              <w:t>Anja Schmucker, Content &amp; PR Managerin</w:t>
            </w:r>
          </w:p>
          <w:p w14:paraId="593BFE40" w14:textId="77777777" w:rsidR="00D811CD" w:rsidRPr="00900532" w:rsidRDefault="00D811CD">
            <w:pPr>
              <w:ind w:hanging="108"/>
              <w:rPr>
                <w:lang w:val="en-US"/>
              </w:rPr>
            </w:pPr>
            <w:r w:rsidRPr="00900532">
              <w:rPr>
                <w:lang w:val="en-US"/>
              </w:rPr>
              <w:t>Phone: +49 731 9650483</w:t>
            </w:r>
          </w:p>
          <w:p w14:paraId="34E1AF7E" w14:textId="77777777" w:rsidR="00D811CD" w:rsidRDefault="00D811CD">
            <w:pPr>
              <w:ind w:hanging="108"/>
              <w:rPr>
                <w:rStyle w:val="Hyperlink"/>
                <w:rFonts w:eastAsiaTheme="majorEastAsia"/>
                <w:color w:val="auto"/>
                <w:u w:val="none"/>
                <w:lang w:val="en-US"/>
              </w:rPr>
            </w:pPr>
            <w:r w:rsidRPr="00900532">
              <w:rPr>
                <w:lang w:val="en-US"/>
              </w:rPr>
              <w:t>E-mail:</w:t>
            </w:r>
            <w:r w:rsidRPr="007D3C72">
              <w:rPr>
                <w:lang w:val="en-US"/>
              </w:rPr>
              <w:t xml:space="preserve"> </w:t>
            </w:r>
            <w:hyperlink r:id="rId10" w:history="1">
              <w:r w:rsidRPr="007D3C72">
                <w:rPr>
                  <w:rStyle w:val="Hyperlink"/>
                  <w:rFonts w:eastAsiaTheme="majorEastAsia"/>
                  <w:color w:val="auto"/>
                  <w:u w:val="none"/>
                  <w:lang w:val="en-US"/>
                </w:rPr>
                <w:t>anja.schmucker@wilken.de</w:t>
              </w:r>
            </w:hyperlink>
          </w:p>
          <w:p w14:paraId="6D95B404" w14:textId="77777777" w:rsidR="00875074" w:rsidRPr="00900532" w:rsidRDefault="00875074">
            <w:pPr>
              <w:ind w:hanging="108"/>
              <w:rPr>
                <w:lang w:val="en-US"/>
              </w:rPr>
            </w:pPr>
          </w:p>
        </w:tc>
      </w:tr>
    </w:tbl>
    <w:p w14:paraId="0CF5201F" w14:textId="77777777" w:rsidR="007D3C72" w:rsidRPr="00D717FB" w:rsidRDefault="007D3C72" w:rsidP="007D3C72">
      <w:pPr>
        <w:rPr>
          <w:sz w:val="20"/>
          <w:szCs w:val="20"/>
          <w:lang w:val="en-US"/>
        </w:rPr>
      </w:pPr>
      <w:r>
        <w:rPr>
          <w:noProof/>
        </w:rPr>
        <w:drawing>
          <wp:anchor distT="0" distB="0" distL="114300" distR="114300" simplePos="0" relativeHeight="251659264" behindDoc="0" locked="0" layoutInCell="1" allowOverlap="1" wp14:anchorId="1281B5A3" wp14:editId="1521E2E4">
            <wp:simplePos x="0" y="0"/>
            <wp:positionH relativeFrom="margin">
              <wp:posOffset>-40944</wp:posOffset>
            </wp:positionH>
            <wp:positionV relativeFrom="paragraph">
              <wp:posOffset>6985</wp:posOffset>
            </wp:positionV>
            <wp:extent cx="812042" cy="812042"/>
            <wp:effectExtent l="0" t="0" r="7620" b="762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2042" cy="8120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717FB">
        <w:rPr>
          <w:rFonts w:ascii="Arial" w:hAnsi="Arial" w:cs="Arial"/>
          <w:sz w:val="20"/>
          <w:szCs w:val="20"/>
          <w:lang w:val="en-US"/>
        </w:rPr>
        <w:t xml:space="preserve"> </w:t>
      </w:r>
    </w:p>
    <w:p w14:paraId="32DE0CD2" w14:textId="77777777" w:rsidR="007D3C72" w:rsidRPr="00D717FB" w:rsidRDefault="007D3C72" w:rsidP="007D3C72">
      <w:pPr>
        <w:ind w:left="1416"/>
        <w:rPr>
          <w:sz w:val="20"/>
          <w:szCs w:val="20"/>
          <w:lang w:val="en-US"/>
        </w:rPr>
      </w:pPr>
    </w:p>
    <w:p w14:paraId="0B9E99AD" w14:textId="77777777" w:rsidR="007D3C72" w:rsidRPr="00D717FB" w:rsidRDefault="007D3C72" w:rsidP="007D3C72">
      <w:pPr>
        <w:ind w:left="1416"/>
        <w:rPr>
          <w:sz w:val="20"/>
          <w:szCs w:val="20"/>
          <w:lang w:val="en-US"/>
        </w:rPr>
      </w:pPr>
    </w:p>
    <w:p w14:paraId="5E7A3CF7" w14:textId="5256FDD4" w:rsidR="007D3C72" w:rsidRDefault="007D3C72" w:rsidP="00DF0201">
      <w:pPr>
        <w:ind w:left="1416"/>
        <w:rPr>
          <w:rFonts w:eastAsiaTheme="majorEastAsia"/>
          <w:sz w:val="20"/>
          <w:szCs w:val="20"/>
        </w:rPr>
      </w:pPr>
      <w:r w:rsidRPr="00165681">
        <w:rPr>
          <w:sz w:val="20"/>
          <w:szCs w:val="20"/>
        </w:rPr>
        <w:t>Text</w:t>
      </w:r>
      <w:r>
        <w:rPr>
          <w:sz w:val="20"/>
          <w:szCs w:val="20"/>
        </w:rPr>
        <w:t xml:space="preserve"> und Bildmaterial finden Sie in </w:t>
      </w:r>
      <w:proofErr w:type="spellStart"/>
      <w:r>
        <w:rPr>
          <w:sz w:val="20"/>
          <w:szCs w:val="20"/>
        </w:rPr>
        <w:t>unsererer</w:t>
      </w:r>
      <w:proofErr w:type="spellEnd"/>
      <w:r>
        <w:rPr>
          <w:sz w:val="20"/>
          <w:szCs w:val="20"/>
        </w:rPr>
        <w:t xml:space="preserve"> </w:t>
      </w:r>
      <w:r w:rsidRPr="00503B75">
        <w:rPr>
          <w:sz w:val="20"/>
          <w:szCs w:val="20"/>
        </w:rPr>
        <w:t>Onli</w:t>
      </w:r>
      <w:r>
        <w:rPr>
          <w:sz w:val="20"/>
          <w:szCs w:val="20"/>
        </w:rPr>
        <w:t xml:space="preserve">ne-Pressemappe </w:t>
      </w:r>
      <w:hyperlink r:id="rId12" w:history="1">
        <w:r w:rsidR="00DF0201" w:rsidRPr="007B3662">
          <w:rPr>
            <w:rStyle w:val="Hyperlink"/>
            <w:rFonts w:eastAsiaTheme="majorEastAsia"/>
            <w:color w:val="auto"/>
            <w:sz w:val="20"/>
            <w:szCs w:val="20"/>
            <w:u w:val="none"/>
          </w:rPr>
          <w:t>https://www.wilken.de/pressemappe-e-world-2025</w:t>
        </w:r>
      </w:hyperlink>
      <w:r w:rsidR="00DF0201" w:rsidRPr="00242F55">
        <w:rPr>
          <w:rFonts w:eastAsiaTheme="majorEastAsia"/>
          <w:sz w:val="20"/>
          <w:szCs w:val="20"/>
        </w:rPr>
        <w:t xml:space="preserve"> </w:t>
      </w:r>
    </w:p>
    <w:p w14:paraId="76F76BF2" w14:textId="77777777" w:rsidR="007D3C72" w:rsidRPr="007D3C72" w:rsidRDefault="007D3C72" w:rsidP="007D3C72"/>
    <w:p w14:paraId="76F8F255" w14:textId="7BE188BA" w:rsidR="00D811CD" w:rsidRPr="00900532" w:rsidRDefault="00FD06BC" w:rsidP="00D811CD">
      <w:pPr>
        <w:pStyle w:val="berschrift1"/>
      </w:pPr>
      <w:r w:rsidRPr="00900532">
        <w:t>PRESSEINFORMATION</w:t>
      </w:r>
    </w:p>
    <w:p w14:paraId="2FE42434" w14:textId="77777777" w:rsidR="00D811CD" w:rsidRDefault="00D811CD" w:rsidP="00D811CD"/>
    <w:p w14:paraId="3794B665" w14:textId="05BE79C1" w:rsidR="00D41AE8" w:rsidRPr="00900532" w:rsidRDefault="00516ECD" w:rsidP="48716789">
      <w:pPr>
        <w:pStyle w:val="berschrift1"/>
        <w:rPr>
          <w:sz w:val="20"/>
          <w:szCs w:val="20"/>
        </w:rPr>
      </w:pPr>
      <w:r w:rsidRPr="00900532">
        <w:rPr>
          <w:sz w:val="20"/>
          <w:szCs w:val="20"/>
        </w:rPr>
        <w:t>Automatisierung entlang der</w:t>
      </w:r>
      <w:r w:rsidR="00844D70" w:rsidRPr="00900532">
        <w:rPr>
          <w:sz w:val="20"/>
          <w:szCs w:val="20"/>
        </w:rPr>
        <w:t xml:space="preserve"> </w:t>
      </w:r>
      <w:r w:rsidR="007D18F5" w:rsidRPr="00900532">
        <w:rPr>
          <w:sz w:val="20"/>
          <w:szCs w:val="20"/>
        </w:rPr>
        <w:t xml:space="preserve">gesamten </w:t>
      </w:r>
      <w:r w:rsidRPr="00900532">
        <w:rPr>
          <w:sz w:val="20"/>
          <w:szCs w:val="20"/>
        </w:rPr>
        <w:t>Wertschöpfungskette</w:t>
      </w:r>
      <w:r w:rsidR="00844D70" w:rsidRPr="00900532">
        <w:rPr>
          <w:sz w:val="20"/>
          <w:szCs w:val="20"/>
        </w:rPr>
        <w:t xml:space="preserve"> </w:t>
      </w:r>
      <w:r w:rsidR="00CB7464" w:rsidRPr="00900532">
        <w:rPr>
          <w:sz w:val="20"/>
          <w:szCs w:val="20"/>
        </w:rPr>
        <w:t>von Energieversorgern</w:t>
      </w:r>
    </w:p>
    <w:p w14:paraId="2B48CA44" w14:textId="2A2C9CCC" w:rsidR="00D41AE8" w:rsidRPr="00900532" w:rsidRDefault="00844D70" w:rsidP="007A62BB">
      <w:pPr>
        <w:pStyle w:val="berschrift1"/>
      </w:pPr>
      <w:r w:rsidRPr="00900532">
        <w:t>Wilken Software Group setzt auf s</w:t>
      </w:r>
      <w:r w:rsidR="00AE3D12" w:rsidRPr="00900532">
        <w:t>trategische Partnerschaften</w:t>
      </w:r>
      <w:r w:rsidR="00516ECD" w:rsidRPr="00900532">
        <w:t xml:space="preserve"> für </w:t>
      </w:r>
      <w:r w:rsidRPr="00900532">
        <w:t>durchgängig automatisierte E</w:t>
      </w:r>
      <w:r w:rsidR="00516ECD" w:rsidRPr="00900532">
        <w:t>nd-</w:t>
      </w:r>
      <w:proofErr w:type="spellStart"/>
      <w:r w:rsidR="00516ECD" w:rsidRPr="00900532">
        <w:t>to</w:t>
      </w:r>
      <w:proofErr w:type="spellEnd"/>
      <w:r w:rsidR="00516ECD" w:rsidRPr="00900532">
        <w:t>-</w:t>
      </w:r>
      <w:r w:rsidRPr="00900532">
        <w:t>E</w:t>
      </w:r>
      <w:r w:rsidR="00516ECD" w:rsidRPr="00900532">
        <w:t>nd-</w:t>
      </w:r>
      <w:r w:rsidRPr="00900532">
        <w:t>Prozesse</w:t>
      </w:r>
    </w:p>
    <w:p w14:paraId="2D415062" w14:textId="77777777" w:rsidR="00CF1D43" w:rsidRPr="00900532" w:rsidRDefault="00CF1D43" w:rsidP="00CF1D43">
      <w:pPr>
        <w:pStyle w:val="Listenabsatz"/>
        <w:spacing w:after="120"/>
        <w:ind w:left="357"/>
        <w:rPr>
          <w:rFonts w:cs="Arial"/>
          <w:sz w:val="20"/>
          <w:szCs w:val="20"/>
        </w:rPr>
      </w:pPr>
    </w:p>
    <w:p w14:paraId="6BD08864" w14:textId="2678DF51" w:rsidR="00D624CE" w:rsidRPr="00900532" w:rsidRDefault="007D18F5" w:rsidP="00661C5D">
      <w:pPr>
        <w:pStyle w:val="Listenabsatz"/>
        <w:numPr>
          <w:ilvl w:val="0"/>
          <w:numId w:val="1"/>
        </w:numPr>
        <w:spacing w:after="120"/>
        <w:ind w:left="357" w:hanging="357"/>
        <w:rPr>
          <w:rFonts w:cs="Arial"/>
          <w:sz w:val="20"/>
          <w:szCs w:val="20"/>
        </w:rPr>
      </w:pPr>
      <w:r w:rsidRPr="00900532">
        <w:rPr>
          <w:rFonts w:cs="Arial"/>
          <w:sz w:val="20"/>
          <w:szCs w:val="20"/>
        </w:rPr>
        <w:t>M</w:t>
      </w:r>
      <w:r w:rsidR="00797427" w:rsidRPr="00900532">
        <w:rPr>
          <w:rFonts w:cs="Arial"/>
          <w:sz w:val="20"/>
          <w:szCs w:val="20"/>
        </w:rPr>
        <w:t>it GY, der n</w:t>
      </w:r>
      <w:r w:rsidR="001623B0" w:rsidRPr="00900532">
        <w:rPr>
          <w:rFonts w:cs="Arial"/>
          <w:sz w:val="20"/>
          <w:szCs w:val="20"/>
        </w:rPr>
        <w:t>eue</w:t>
      </w:r>
      <w:r w:rsidR="00661C5D" w:rsidRPr="00900532">
        <w:rPr>
          <w:rFonts w:cs="Arial"/>
          <w:sz w:val="20"/>
          <w:szCs w:val="20"/>
        </w:rPr>
        <w:t>n</w:t>
      </w:r>
      <w:r w:rsidR="001623B0" w:rsidRPr="00900532">
        <w:rPr>
          <w:rFonts w:cs="Arial"/>
          <w:sz w:val="20"/>
          <w:szCs w:val="20"/>
        </w:rPr>
        <w:t xml:space="preserve"> </w:t>
      </w:r>
      <w:r w:rsidR="00D624CE" w:rsidRPr="00900532">
        <w:rPr>
          <w:rFonts w:cs="Arial"/>
          <w:sz w:val="20"/>
          <w:szCs w:val="20"/>
        </w:rPr>
        <w:t>Komplettlösung</w:t>
      </w:r>
      <w:r w:rsidR="001623B0" w:rsidRPr="00900532">
        <w:rPr>
          <w:rFonts w:cs="Arial"/>
          <w:sz w:val="20"/>
          <w:szCs w:val="20"/>
        </w:rPr>
        <w:t xml:space="preserve"> </w:t>
      </w:r>
      <w:r w:rsidR="00661C5D" w:rsidRPr="00900532">
        <w:rPr>
          <w:rFonts w:cs="Arial"/>
          <w:sz w:val="20"/>
          <w:szCs w:val="20"/>
        </w:rPr>
        <w:t xml:space="preserve">für </w:t>
      </w:r>
      <w:r w:rsidR="00D624CE" w:rsidRPr="00900532">
        <w:rPr>
          <w:rFonts w:cs="Arial"/>
          <w:sz w:val="20"/>
          <w:szCs w:val="20"/>
        </w:rPr>
        <w:t>betriebswirtschaftliche Prozesse in der Energiewirtschaft</w:t>
      </w:r>
      <w:r w:rsidR="00661C5D" w:rsidRPr="00900532">
        <w:rPr>
          <w:rFonts w:cs="Arial"/>
          <w:sz w:val="20"/>
          <w:szCs w:val="20"/>
        </w:rPr>
        <w:t>,</w:t>
      </w:r>
      <w:r w:rsidRPr="00900532">
        <w:rPr>
          <w:rFonts w:cs="Arial"/>
          <w:sz w:val="20"/>
          <w:szCs w:val="20"/>
        </w:rPr>
        <w:t xml:space="preserve"> setzt die Wilken Software Group</w:t>
      </w:r>
      <w:r w:rsidR="00661C5D" w:rsidRPr="00900532">
        <w:rPr>
          <w:rFonts w:cs="Arial"/>
          <w:sz w:val="20"/>
          <w:szCs w:val="20"/>
        </w:rPr>
        <w:t xml:space="preserve"> neue </w:t>
      </w:r>
      <w:r w:rsidR="00D624CE" w:rsidRPr="00900532">
        <w:rPr>
          <w:rFonts w:cs="Arial"/>
          <w:sz w:val="20"/>
          <w:szCs w:val="20"/>
        </w:rPr>
        <w:t>Standards in der Kollaboration</w:t>
      </w:r>
      <w:r w:rsidR="00261106" w:rsidRPr="00900532">
        <w:rPr>
          <w:rFonts w:cs="Arial"/>
          <w:sz w:val="20"/>
          <w:szCs w:val="20"/>
        </w:rPr>
        <w:t xml:space="preserve"> mit Partnerlösungen</w:t>
      </w:r>
      <w:r w:rsidRPr="00900532">
        <w:rPr>
          <w:rFonts w:cs="Arial"/>
          <w:sz w:val="20"/>
          <w:szCs w:val="20"/>
        </w:rPr>
        <w:t xml:space="preserve"> </w:t>
      </w:r>
    </w:p>
    <w:p w14:paraId="41495444" w14:textId="4C9DC604" w:rsidR="00F3094D" w:rsidRPr="00900532" w:rsidRDefault="00B70BBB" w:rsidP="004A2012">
      <w:pPr>
        <w:pStyle w:val="Listenabsatz"/>
        <w:numPr>
          <w:ilvl w:val="0"/>
          <w:numId w:val="1"/>
        </w:numPr>
        <w:spacing w:after="120"/>
        <w:ind w:left="357" w:hanging="357"/>
        <w:rPr>
          <w:rFonts w:cs="Arial"/>
          <w:sz w:val="20"/>
          <w:szCs w:val="20"/>
        </w:rPr>
      </w:pPr>
      <w:r>
        <w:rPr>
          <w:rFonts w:cs="Arial"/>
          <w:sz w:val="20"/>
          <w:szCs w:val="20"/>
        </w:rPr>
        <w:t xml:space="preserve">Das </w:t>
      </w:r>
      <w:r w:rsidR="00261106" w:rsidRPr="00900532">
        <w:rPr>
          <w:rFonts w:cs="Arial"/>
          <w:sz w:val="20"/>
          <w:szCs w:val="20"/>
        </w:rPr>
        <w:t>GY-</w:t>
      </w:r>
      <w:r w:rsidR="00F3094D" w:rsidRPr="00900532">
        <w:rPr>
          <w:rFonts w:cs="Arial"/>
          <w:sz w:val="20"/>
          <w:szCs w:val="20"/>
        </w:rPr>
        <w:t xml:space="preserve">Ökosystem ermöglicht </w:t>
      </w:r>
      <w:r w:rsidR="00D624CE" w:rsidRPr="00900532">
        <w:rPr>
          <w:rFonts w:cs="Arial"/>
          <w:sz w:val="20"/>
          <w:szCs w:val="20"/>
        </w:rPr>
        <w:t>durchgängig</w:t>
      </w:r>
      <w:r w:rsidR="00661C5D" w:rsidRPr="00900532">
        <w:rPr>
          <w:rFonts w:cs="Arial"/>
          <w:sz w:val="20"/>
          <w:szCs w:val="20"/>
        </w:rPr>
        <w:t>e und</w:t>
      </w:r>
      <w:r w:rsidR="00D624CE" w:rsidRPr="00900532">
        <w:rPr>
          <w:rFonts w:cs="Arial"/>
          <w:sz w:val="20"/>
          <w:szCs w:val="20"/>
        </w:rPr>
        <w:t xml:space="preserve"> automatisierte End-</w:t>
      </w:r>
      <w:proofErr w:type="spellStart"/>
      <w:r w:rsidR="00D624CE" w:rsidRPr="00900532">
        <w:rPr>
          <w:rFonts w:cs="Arial"/>
          <w:sz w:val="20"/>
          <w:szCs w:val="20"/>
        </w:rPr>
        <w:t>to</w:t>
      </w:r>
      <w:proofErr w:type="spellEnd"/>
      <w:r w:rsidR="00D624CE" w:rsidRPr="00900532">
        <w:rPr>
          <w:rFonts w:cs="Arial"/>
          <w:sz w:val="20"/>
          <w:szCs w:val="20"/>
        </w:rPr>
        <w:t>-End-Prozesse entlang der gesamten Wertschöpfungskette</w:t>
      </w:r>
    </w:p>
    <w:p w14:paraId="6A19D7C9" w14:textId="51164B04" w:rsidR="004A2012" w:rsidRPr="00900532" w:rsidRDefault="005A215E" w:rsidP="00F3094D">
      <w:pPr>
        <w:spacing w:after="120"/>
        <w:rPr>
          <w:rFonts w:cs="Arial"/>
          <w:b/>
          <w:bCs/>
          <w:sz w:val="20"/>
          <w:szCs w:val="20"/>
        </w:rPr>
      </w:pPr>
      <w:r w:rsidRPr="00900532">
        <w:rPr>
          <w:rFonts w:cs="Arial"/>
          <w:b/>
          <w:bCs/>
          <w:sz w:val="20"/>
          <w:szCs w:val="20"/>
        </w:rPr>
        <w:t>Essen</w:t>
      </w:r>
      <w:r w:rsidR="7DF333E6" w:rsidRPr="00900532">
        <w:rPr>
          <w:rFonts w:cs="Arial"/>
          <w:b/>
          <w:bCs/>
          <w:sz w:val="20"/>
          <w:szCs w:val="20"/>
        </w:rPr>
        <w:t>,</w:t>
      </w:r>
      <w:r w:rsidR="00AC424A" w:rsidRPr="00900532">
        <w:rPr>
          <w:rFonts w:cs="Arial"/>
          <w:b/>
          <w:bCs/>
          <w:sz w:val="20"/>
          <w:szCs w:val="20"/>
        </w:rPr>
        <w:t xml:space="preserve"> </w:t>
      </w:r>
      <w:r w:rsidR="003924C7" w:rsidRPr="00900532">
        <w:rPr>
          <w:rFonts w:cs="Arial"/>
          <w:b/>
          <w:bCs/>
          <w:sz w:val="20"/>
          <w:szCs w:val="20"/>
        </w:rPr>
        <w:t>11.02</w:t>
      </w:r>
      <w:r w:rsidR="62A53459" w:rsidRPr="00900532">
        <w:rPr>
          <w:rFonts w:cs="Arial"/>
          <w:b/>
          <w:bCs/>
          <w:sz w:val="20"/>
          <w:szCs w:val="20"/>
        </w:rPr>
        <w:t>.</w:t>
      </w:r>
      <w:r w:rsidR="7DF333E6" w:rsidRPr="00900532">
        <w:rPr>
          <w:rFonts w:cs="Arial"/>
          <w:b/>
          <w:bCs/>
          <w:sz w:val="20"/>
          <w:szCs w:val="20"/>
        </w:rPr>
        <w:t>202</w:t>
      </w:r>
      <w:r w:rsidR="00AC424A" w:rsidRPr="00900532">
        <w:rPr>
          <w:rFonts w:cs="Arial"/>
          <w:b/>
          <w:bCs/>
          <w:sz w:val="20"/>
          <w:szCs w:val="20"/>
        </w:rPr>
        <w:t>5.</w:t>
      </w:r>
      <w:r w:rsidR="46E77F79" w:rsidRPr="00900532">
        <w:rPr>
          <w:rFonts w:cs="Arial"/>
          <w:b/>
          <w:bCs/>
          <w:sz w:val="20"/>
          <w:szCs w:val="20"/>
        </w:rPr>
        <w:t xml:space="preserve"> </w:t>
      </w:r>
      <w:r w:rsidR="00695245" w:rsidRPr="00900532">
        <w:rPr>
          <w:rFonts w:cs="Arial"/>
          <w:b/>
          <w:bCs/>
          <w:sz w:val="20"/>
          <w:szCs w:val="20"/>
        </w:rPr>
        <w:t xml:space="preserve">Die Wilken Software Group etabliert </w:t>
      </w:r>
      <w:r w:rsidR="007D18F5" w:rsidRPr="00900532">
        <w:rPr>
          <w:rFonts w:cs="Arial"/>
          <w:b/>
          <w:bCs/>
          <w:sz w:val="20"/>
          <w:szCs w:val="20"/>
        </w:rPr>
        <w:t xml:space="preserve">im Rahmen der Vorstellung der Komplettlösung GY </w:t>
      </w:r>
      <w:r w:rsidR="00695245" w:rsidRPr="00900532">
        <w:rPr>
          <w:rFonts w:cs="Arial"/>
          <w:b/>
          <w:bCs/>
          <w:sz w:val="20"/>
          <w:szCs w:val="20"/>
        </w:rPr>
        <w:t xml:space="preserve">ein </w:t>
      </w:r>
      <w:r w:rsidR="00D624CE" w:rsidRPr="00900532">
        <w:rPr>
          <w:rFonts w:cs="Arial"/>
          <w:b/>
          <w:bCs/>
          <w:sz w:val="20"/>
          <w:szCs w:val="20"/>
        </w:rPr>
        <w:t xml:space="preserve">umfassendes </w:t>
      </w:r>
      <w:r w:rsidR="00695245" w:rsidRPr="00900532">
        <w:rPr>
          <w:rFonts w:cs="Arial"/>
          <w:b/>
          <w:bCs/>
          <w:sz w:val="20"/>
          <w:szCs w:val="20"/>
        </w:rPr>
        <w:t>Ökosystem strategischer Partnerschaften</w:t>
      </w:r>
      <w:r w:rsidR="00844D70" w:rsidRPr="00900532">
        <w:rPr>
          <w:rFonts w:cs="Arial"/>
          <w:b/>
          <w:bCs/>
          <w:sz w:val="20"/>
          <w:szCs w:val="20"/>
        </w:rPr>
        <w:t xml:space="preserve"> entlang der Wertschöpfungskette </w:t>
      </w:r>
      <w:r w:rsidR="007D18F5" w:rsidRPr="00900532">
        <w:rPr>
          <w:rFonts w:cs="Arial"/>
          <w:b/>
          <w:bCs/>
          <w:sz w:val="20"/>
          <w:szCs w:val="20"/>
        </w:rPr>
        <w:t>in der Energiewirtschaft</w:t>
      </w:r>
      <w:r w:rsidR="00844D70" w:rsidRPr="00900532">
        <w:rPr>
          <w:rFonts w:cs="Arial"/>
          <w:b/>
          <w:bCs/>
          <w:sz w:val="20"/>
          <w:szCs w:val="20"/>
        </w:rPr>
        <w:t xml:space="preserve">. </w:t>
      </w:r>
      <w:r w:rsidR="009E3387" w:rsidRPr="00900532">
        <w:rPr>
          <w:rFonts w:cs="Arial"/>
          <w:b/>
          <w:bCs/>
          <w:sz w:val="20"/>
          <w:szCs w:val="20"/>
        </w:rPr>
        <w:t>„</w:t>
      </w:r>
      <w:r w:rsidR="00C06576" w:rsidRPr="00900532">
        <w:rPr>
          <w:rFonts w:cs="Arial"/>
          <w:b/>
          <w:bCs/>
          <w:sz w:val="20"/>
          <w:szCs w:val="20"/>
        </w:rPr>
        <w:t xml:space="preserve">Gemeinsam </w:t>
      </w:r>
      <w:r w:rsidR="00D624CE" w:rsidRPr="00900532">
        <w:rPr>
          <w:rFonts w:cs="Arial"/>
          <w:b/>
          <w:bCs/>
          <w:sz w:val="20"/>
          <w:szCs w:val="20"/>
        </w:rPr>
        <w:t xml:space="preserve">mit </w:t>
      </w:r>
      <w:r w:rsidR="00261106" w:rsidRPr="00900532">
        <w:rPr>
          <w:rFonts w:cs="Arial"/>
          <w:b/>
          <w:bCs/>
          <w:sz w:val="20"/>
          <w:szCs w:val="20"/>
        </w:rPr>
        <w:t>anerkannten Markbegleitern</w:t>
      </w:r>
      <w:r w:rsidR="00CB7464" w:rsidRPr="00900532">
        <w:rPr>
          <w:rFonts w:cs="Arial"/>
          <w:b/>
          <w:bCs/>
          <w:sz w:val="20"/>
          <w:szCs w:val="20"/>
        </w:rPr>
        <w:t xml:space="preserve"> und führenden Technologiepartnern der Branche</w:t>
      </w:r>
      <w:r w:rsidR="00D624CE" w:rsidRPr="00900532">
        <w:rPr>
          <w:rFonts w:cs="Arial"/>
          <w:b/>
          <w:bCs/>
          <w:sz w:val="20"/>
          <w:szCs w:val="20"/>
        </w:rPr>
        <w:t xml:space="preserve"> </w:t>
      </w:r>
      <w:r w:rsidR="007D18F5" w:rsidRPr="00900532">
        <w:rPr>
          <w:rFonts w:cs="Arial"/>
          <w:b/>
          <w:bCs/>
          <w:sz w:val="20"/>
          <w:szCs w:val="20"/>
        </w:rPr>
        <w:t xml:space="preserve">schaffen wir unter dem Dach von </w:t>
      </w:r>
      <w:r w:rsidR="001623F7" w:rsidRPr="00900532">
        <w:rPr>
          <w:rFonts w:cs="Arial"/>
          <w:b/>
          <w:bCs/>
          <w:sz w:val="20"/>
          <w:szCs w:val="20"/>
        </w:rPr>
        <w:t xml:space="preserve">GY </w:t>
      </w:r>
      <w:r w:rsidR="00EC3F0E" w:rsidRPr="00900532">
        <w:rPr>
          <w:rFonts w:cs="Arial"/>
          <w:b/>
          <w:bCs/>
          <w:sz w:val="20"/>
          <w:szCs w:val="20"/>
        </w:rPr>
        <w:t xml:space="preserve">gemeinsam </w:t>
      </w:r>
      <w:r w:rsidR="00C01DEB" w:rsidRPr="00900532">
        <w:rPr>
          <w:rFonts w:cs="Arial"/>
          <w:b/>
          <w:bCs/>
          <w:sz w:val="20"/>
          <w:szCs w:val="20"/>
        </w:rPr>
        <w:t>Lösung</w:t>
      </w:r>
      <w:r w:rsidR="001623F7" w:rsidRPr="00900532">
        <w:rPr>
          <w:rFonts w:cs="Arial"/>
          <w:b/>
          <w:bCs/>
          <w:sz w:val="20"/>
          <w:szCs w:val="20"/>
        </w:rPr>
        <w:t>en</w:t>
      </w:r>
      <w:r w:rsidR="00EC3F0E" w:rsidRPr="00900532">
        <w:rPr>
          <w:rFonts w:cs="Arial"/>
          <w:b/>
          <w:bCs/>
          <w:sz w:val="20"/>
          <w:szCs w:val="20"/>
        </w:rPr>
        <w:t xml:space="preserve">, mit denen sich die </w:t>
      </w:r>
      <w:r w:rsidR="00C01DEB" w:rsidRPr="00900532">
        <w:rPr>
          <w:rFonts w:cs="Arial"/>
          <w:b/>
          <w:bCs/>
          <w:sz w:val="20"/>
          <w:szCs w:val="20"/>
        </w:rPr>
        <w:t>Herausforderungen</w:t>
      </w:r>
      <w:r w:rsidR="007D18F5" w:rsidRPr="00900532">
        <w:rPr>
          <w:rFonts w:cs="Arial"/>
          <w:b/>
          <w:bCs/>
          <w:sz w:val="20"/>
          <w:szCs w:val="20"/>
        </w:rPr>
        <w:t xml:space="preserve"> </w:t>
      </w:r>
      <w:r w:rsidR="001623F7" w:rsidRPr="00900532">
        <w:rPr>
          <w:rFonts w:cs="Arial"/>
          <w:b/>
          <w:bCs/>
          <w:sz w:val="20"/>
          <w:szCs w:val="20"/>
        </w:rPr>
        <w:t>am Markt</w:t>
      </w:r>
      <w:r w:rsidR="00EC3F0E" w:rsidRPr="00900532">
        <w:rPr>
          <w:rFonts w:cs="Arial"/>
          <w:b/>
          <w:bCs/>
          <w:sz w:val="20"/>
          <w:szCs w:val="20"/>
        </w:rPr>
        <w:t xml:space="preserve"> auch noch in zehn Jahren bewältigen lassen</w:t>
      </w:r>
      <w:r w:rsidR="009E3387" w:rsidRPr="00900532">
        <w:rPr>
          <w:rFonts w:cs="Arial"/>
          <w:b/>
          <w:bCs/>
          <w:sz w:val="20"/>
          <w:szCs w:val="20"/>
        </w:rPr>
        <w:t xml:space="preserve">“, </w:t>
      </w:r>
      <w:r w:rsidR="001623F7" w:rsidRPr="00900532">
        <w:rPr>
          <w:rFonts w:cs="Arial"/>
          <w:b/>
          <w:bCs/>
          <w:sz w:val="20"/>
          <w:szCs w:val="20"/>
        </w:rPr>
        <w:t xml:space="preserve">fasst </w:t>
      </w:r>
      <w:r w:rsidR="009E3387" w:rsidRPr="00900532">
        <w:rPr>
          <w:rFonts w:cs="Arial"/>
          <w:b/>
          <w:bCs/>
          <w:sz w:val="20"/>
          <w:szCs w:val="20"/>
        </w:rPr>
        <w:t xml:space="preserve">Dominik Schwärzel, CEO der Wilken Software Group, den Anspruch von GY </w:t>
      </w:r>
      <w:r w:rsidR="001623F7" w:rsidRPr="00900532">
        <w:rPr>
          <w:rFonts w:cs="Arial"/>
          <w:b/>
          <w:bCs/>
          <w:sz w:val="20"/>
          <w:szCs w:val="20"/>
        </w:rPr>
        <w:t>zusammen</w:t>
      </w:r>
      <w:r w:rsidR="004A2012" w:rsidRPr="00900532">
        <w:rPr>
          <w:rFonts w:cs="Arial"/>
          <w:b/>
          <w:bCs/>
          <w:sz w:val="20"/>
          <w:szCs w:val="20"/>
        </w:rPr>
        <w:t xml:space="preserve">. Mit GY positioniert sich Wilken insbesondere für die Anforderungen großer Energieversorger. </w:t>
      </w:r>
    </w:p>
    <w:p w14:paraId="7CC05B01" w14:textId="5F0231FF" w:rsidR="004A2012" w:rsidRPr="00900532" w:rsidRDefault="00D624CE" w:rsidP="004A2012">
      <w:pPr>
        <w:rPr>
          <w:rFonts w:cs="Arial"/>
          <w:sz w:val="20"/>
          <w:szCs w:val="20"/>
        </w:rPr>
      </w:pPr>
      <w:r w:rsidRPr="00900532">
        <w:rPr>
          <w:rFonts w:cs="Arial"/>
          <w:sz w:val="20"/>
          <w:szCs w:val="20"/>
        </w:rPr>
        <w:t>Dabei versteht sich GY</w:t>
      </w:r>
      <w:r w:rsidR="00661C5D" w:rsidRPr="00900532">
        <w:rPr>
          <w:rFonts w:cs="Arial"/>
          <w:sz w:val="20"/>
          <w:szCs w:val="20"/>
        </w:rPr>
        <w:t xml:space="preserve"> nicht nur</w:t>
      </w:r>
      <w:r w:rsidRPr="00900532">
        <w:rPr>
          <w:rFonts w:cs="Arial"/>
          <w:sz w:val="20"/>
          <w:szCs w:val="20"/>
        </w:rPr>
        <w:t xml:space="preserve"> als Cloud-Native-Komplettlösung</w:t>
      </w:r>
      <w:r w:rsidR="00661C5D" w:rsidRPr="00900532">
        <w:rPr>
          <w:rFonts w:cs="Arial"/>
          <w:sz w:val="20"/>
          <w:szCs w:val="20"/>
        </w:rPr>
        <w:t>, sondern</w:t>
      </w:r>
      <w:r w:rsidRPr="00900532">
        <w:rPr>
          <w:rFonts w:cs="Arial"/>
          <w:sz w:val="20"/>
          <w:szCs w:val="20"/>
        </w:rPr>
        <w:t xml:space="preserve"> auch als Kollaborationsplattform </w:t>
      </w:r>
      <w:r w:rsidR="00661C5D" w:rsidRPr="00900532">
        <w:rPr>
          <w:rFonts w:cs="Arial"/>
          <w:sz w:val="20"/>
          <w:szCs w:val="20"/>
        </w:rPr>
        <w:t xml:space="preserve">für </w:t>
      </w:r>
      <w:r w:rsidR="00261106" w:rsidRPr="00900532">
        <w:rPr>
          <w:rFonts w:cs="Arial"/>
          <w:sz w:val="20"/>
          <w:szCs w:val="20"/>
        </w:rPr>
        <w:t>Software- und Lösungspartner</w:t>
      </w:r>
      <w:r w:rsidRPr="00900532">
        <w:rPr>
          <w:rFonts w:cs="Arial"/>
          <w:sz w:val="20"/>
          <w:szCs w:val="20"/>
        </w:rPr>
        <w:t xml:space="preserve">, deren </w:t>
      </w:r>
      <w:r w:rsidR="00661C5D" w:rsidRPr="00900532">
        <w:rPr>
          <w:rFonts w:cs="Arial"/>
          <w:sz w:val="20"/>
          <w:szCs w:val="20"/>
        </w:rPr>
        <w:t xml:space="preserve">hoch-standardisierte </w:t>
      </w:r>
      <w:r w:rsidRPr="00900532">
        <w:rPr>
          <w:rFonts w:cs="Arial"/>
          <w:sz w:val="20"/>
          <w:szCs w:val="20"/>
        </w:rPr>
        <w:t xml:space="preserve">Lösungen </w:t>
      </w:r>
      <w:r w:rsidR="002D1A89" w:rsidRPr="00900532">
        <w:rPr>
          <w:rFonts w:cs="Arial"/>
          <w:sz w:val="20"/>
          <w:szCs w:val="20"/>
        </w:rPr>
        <w:t>umfassend</w:t>
      </w:r>
      <w:r w:rsidR="00661C5D" w:rsidRPr="00900532">
        <w:rPr>
          <w:rFonts w:cs="Arial"/>
          <w:sz w:val="20"/>
          <w:szCs w:val="20"/>
        </w:rPr>
        <w:t xml:space="preserve"> in </w:t>
      </w:r>
      <w:r w:rsidRPr="00900532">
        <w:rPr>
          <w:rFonts w:cs="Arial"/>
          <w:sz w:val="20"/>
          <w:szCs w:val="20"/>
        </w:rPr>
        <w:t xml:space="preserve">GY </w:t>
      </w:r>
      <w:proofErr w:type="spellStart"/>
      <w:r w:rsidR="00661C5D" w:rsidRPr="00900532">
        <w:rPr>
          <w:rFonts w:cs="Arial"/>
          <w:sz w:val="20"/>
          <w:szCs w:val="20"/>
        </w:rPr>
        <w:t>i</w:t>
      </w:r>
      <w:r w:rsidR="00926DC0">
        <w:rPr>
          <w:rFonts w:cs="Arial"/>
          <w:sz w:val="20"/>
          <w:szCs w:val="20"/>
        </w:rPr>
        <w:t>p</w:t>
      </w:r>
      <w:r w:rsidR="00661C5D" w:rsidRPr="00900532">
        <w:rPr>
          <w:rFonts w:cs="Arial"/>
          <w:sz w:val="20"/>
          <w:szCs w:val="20"/>
        </w:rPr>
        <w:t>ntegriert</w:t>
      </w:r>
      <w:proofErr w:type="spellEnd"/>
      <w:r w:rsidR="00661C5D" w:rsidRPr="00900532">
        <w:rPr>
          <w:rFonts w:cs="Arial"/>
          <w:sz w:val="20"/>
          <w:szCs w:val="20"/>
        </w:rPr>
        <w:t xml:space="preserve"> sind</w:t>
      </w:r>
      <w:r w:rsidR="00FC0623" w:rsidRPr="00900532">
        <w:rPr>
          <w:rFonts w:cs="Arial"/>
          <w:sz w:val="20"/>
          <w:szCs w:val="20"/>
        </w:rPr>
        <w:t xml:space="preserve">. </w:t>
      </w:r>
      <w:r w:rsidR="004A2012" w:rsidRPr="00900532">
        <w:rPr>
          <w:rFonts w:cs="Arial"/>
          <w:sz w:val="20"/>
          <w:szCs w:val="20"/>
        </w:rPr>
        <w:t xml:space="preserve">Zu </w:t>
      </w:r>
      <w:r w:rsidR="00261106" w:rsidRPr="00900532">
        <w:rPr>
          <w:rFonts w:cs="Arial"/>
          <w:sz w:val="20"/>
          <w:szCs w:val="20"/>
        </w:rPr>
        <w:t>diesen</w:t>
      </w:r>
      <w:r w:rsidR="00900532" w:rsidRPr="00900532">
        <w:t xml:space="preserve"> </w:t>
      </w:r>
      <w:r w:rsidR="00900532" w:rsidRPr="00900532">
        <w:rPr>
          <w:rFonts w:cs="Arial"/>
          <w:sz w:val="20"/>
          <w:szCs w:val="20"/>
        </w:rPr>
        <w:t>zählen beispielsweise die CONUTI GmbH für die Abbildung der technischen Marktkommunikation</w:t>
      </w:r>
      <w:r w:rsidR="00261106" w:rsidRPr="00900532">
        <w:rPr>
          <w:rFonts w:cs="Arial"/>
          <w:sz w:val="20"/>
          <w:szCs w:val="20"/>
        </w:rPr>
        <w:t xml:space="preserve"> </w:t>
      </w:r>
      <w:r w:rsidR="004A2012" w:rsidRPr="00900532">
        <w:rPr>
          <w:rFonts w:cs="Arial"/>
          <w:sz w:val="20"/>
          <w:szCs w:val="20"/>
        </w:rPr>
        <w:t xml:space="preserve">sowie die </w:t>
      </w:r>
      <w:proofErr w:type="spellStart"/>
      <w:r w:rsidR="004A2012" w:rsidRPr="00900532">
        <w:rPr>
          <w:rFonts w:cs="Arial"/>
          <w:sz w:val="20"/>
          <w:szCs w:val="20"/>
        </w:rPr>
        <w:t>epilot</w:t>
      </w:r>
      <w:proofErr w:type="spellEnd"/>
      <w:r w:rsidR="004A2012" w:rsidRPr="00900532">
        <w:rPr>
          <w:rFonts w:cs="Arial"/>
          <w:sz w:val="20"/>
          <w:szCs w:val="20"/>
        </w:rPr>
        <w:t xml:space="preserve"> GmbH mit Fokus auf die End-</w:t>
      </w:r>
      <w:proofErr w:type="spellStart"/>
      <w:r w:rsidR="004A2012" w:rsidRPr="00900532">
        <w:rPr>
          <w:rFonts w:cs="Arial"/>
          <w:sz w:val="20"/>
          <w:szCs w:val="20"/>
        </w:rPr>
        <w:t>to</w:t>
      </w:r>
      <w:proofErr w:type="spellEnd"/>
      <w:r w:rsidR="004A2012" w:rsidRPr="00900532">
        <w:rPr>
          <w:rFonts w:cs="Arial"/>
          <w:sz w:val="20"/>
          <w:szCs w:val="20"/>
        </w:rPr>
        <w:t xml:space="preserve">-End-Digitalisierung von </w:t>
      </w:r>
      <w:r w:rsidR="00B70BBB">
        <w:rPr>
          <w:rFonts w:cs="Arial"/>
          <w:sz w:val="20"/>
          <w:szCs w:val="20"/>
        </w:rPr>
        <w:t>X</w:t>
      </w:r>
      <w:r w:rsidR="004A2012" w:rsidRPr="00900532">
        <w:rPr>
          <w:rFonts w:cs="Arial"/>
          <w:sz w:val="20"/>
          <w:szCs w:val="20"/>
        </w:rPr>
        <w:t xml:space="preserve">RM-Prozessen. </w:t>
      </w:r>
      <w:r w:rsidR="00900532" w:rsidRPr="00900532">
        <w:rPr>
          <w:rFonts w:cs="Arial"/>
          <w:sz w:val="20"/>
          <w:szCs w:val="20"/>
        </w:rPr>
        <w:t>Als Spezialist für Energiedatenmanagement, Handelslösungen und Optimierung ergänzt die KISTERS AG das GY-Ökosystem. Schritt für Schritt erweitert Wilken ab sofort seine strategischen Partnerschaften rund um GY.</w:t>
      </w:r>
    </w:p>
    <w:p w14:paraId="47234F08" w14:textId="77777777" w:rsidR="004A2012" w:rsidRPr="00900532" w:rsidRDefault="004A2012" w:rsidP="005B7ED7">
      <w:pPr>
        <w:rPr>
          <w:rFonts w:cs="Arial"/>
          <w:sz w:val="20"/>
          <w:szCs w:val="20"/>
        </w:rPr>
      </w:pPr>
    </w:p>
    <w:p w14:paraId="302795B8" w14:textId="0DD2045F" w:rsidR="00965A87" w:rsidRPr="00900532" w:rsidRDefault="00965A87" w:rsidP="005B7ED7">
      <w:pPr>
        <w:rPr>
          <w:rFonts w:cs="Arial"/>
          <w:b/>
          <w:bCs/>
          <w:sz w:val="20"/>
          <w:szCs w:val="20"/>
        </w:rPr>
      </w:pPr>
      <w:r w:rsidRPr="00900532">
        <w:rPr>
          <w:rFonts w:cs="Arial"/>
          <w:b/>
          <w:bCs/>
          <w:sz w:val="20"/>
          <w:szCs w:val="20"/>
        </w:rPr>
        <w:t>Energieversorger profitieren von flexibler und offener Lösung</w:t>
      </w:r>
    </w:p>
    <w:p w14:paraId="54545A37" w14:textId="3BD7A46E" w:rsidR="00FC0623" w:rsidRPr="00900532" w:rsidRDefault="00965A87" w:rsidP="00FC0623">
      <w:pPr>
        <w:rPr>
          <w:rFonts w:cs="Arial"/>
          <w:sz w:val="20"/>
          <w:szCs w:val="20"/>
        </w:rPr>
      </w:pPr>
      <w:r w:rsidRPr="00900532">
        <w:rPr>
          <w:rFonts w:cs="Arial"/>
          <w:sz w:val="20"/>
          <w:szCs w:val="20"/>
        </w:rPr>
        <w:t xml:space="preserve">Durch die Kollaboration innerhalb der Komplettlösung GY </w:t>
      </w:r>
      <w:r w:rsidR="00FC0623" w:rsidRPr="00900532">
        <w:rPr>
          <w:rFonts w:cs="Arial"/>
          <w:sz w:val="20"/>
          <w:szCs w:val="20"/>
        </w:rPr>
        <w:t xml:space="preserve">schafft die Wilken Software Group die Möglichkeit, hoch-automatisierte Prozesse entlang der gesamten Wertschöpfungskette in der Energieversorgung zu etablieren und damit die Herausforderungen aus der Energie- und Wärmewende, </w:t>
      </w:r>
      <w:r w:rsidR="00B70BBB">
        <w:rPr>
          <w:rFonts w:cs="Arial"/>
          <w:sz w:val="20"/>
          <w:szCs w:val="20"/>
        </w:rPr>
        <w:t xml:space="preserve">durch </w:t>
      </w:r>
      <w:r w:rsidR="00FC0623" w:rsidRPr="00900532">
        <w:rPr>
          <w:rFonts w:cs="Arial"/>
          <w:sz w:val="20"/>
          <w:szCs w:val="20"/>
        </w:rPr>
        <w:t xml:space="preserve">Fachkräftemangel oder steigende Betriebskosten </w:t>
      </w:r>
      <w:r w:rsidRPr="00900532">
        <w:rPr>
          <w:rFonts w:cs="Arial"/>
          <w:sz w:val="20"/>
          <w:szCs w:val="20"/>
        </w:rPr>
        <w:t xml:space="preserve">langfristig </w:t>
      </w:r>
      <w:r w:rsidR="00FC0623" w:rsidRPr="00900532">
        <w:rPr>
          <w:rFonts w:cs="Arial"/>
          <w:sz w:val="20"/>
          <w:szCs w:val="20"/>
        </w:rPr>
        <w:t xml:space="preserve">zu bewältigen. Energieversorger profitieren durch die neue Produktphilosophie von einer flexiblen, offenen Lösung, die sich kontinuierlich </w:t>
      </w:r>
      <w:r w:rsidRPr="00900532">
        <w:rPr>
          <w:rFonts w:cs="Arial"/>
          <w:sz w:val="20"/>
          <w:szCs w:val="20"/>
        </w:rPr>
        <w:t xml:space="preserve">anpassen und </w:t>
      </w:r>
      <w:r w:rsidR="00FC0623" w:rsidRPr="00900532">
        <w:rPr>
          <w:rFonts w:cs="Arial"/>
          <w:sz w:val="20"/>
          <w:szCs w:val="20"/>
        </w:rPr>
        <w:t xml:space="preserve">erweitern lässt. </w:t>
      </w:r>
    </w:p>
    <w:p w14:paraId="4FD74ECE" w14:textId="77777777" w:rsidR="00FC0623" w:rsidRDefault="00FC0623" w:rsidP="005B7ED7">
      <w:pPr>
        <w:rPr>
          <w:rFonts w:cs="Arial"/>
          <w:sz w:val="20"/>
          <w:szCs w:val="20"/>
        </w:rPr>
      </w:pPr>
    </w:p>
    <w:p w14:paraId="3B496C84" w14:textId="77777777" w:rsidR="0070094B" w:rsidRPr="00900532" w:rsidRDefault="0070094B" w:rsidP="005B7ED7">
      <w:pPr>
        <w:rPr>
          <w:rFonts w:cs="Arial"/>
          <w:sz w:val="20"/>
          <w:szCs w:val="20"/>
        </w:rPr>
      </w:pPr>
    </w:p>
    <w:p w14:paraId="630BC76B" w14:textId="35A65CF3" w:rsidR="009E3387" w:rsidRPr="00900532" w:rsidRDefault="00416259" w:rsidP="0045282A">
      <w:pPr>
        <w:rPr>
          <w:rFonts w:cs="Arial"/>
          <w:b/>
          <w:bCs/>
          <w:sz w:val="20"/>
          <w:szCs w:val="20"/>
        </w:rPr>
      </w:pPr>
      <w:r w:rsidRPr="00900532">
        <w:rPr>
          <w:rFonts w:cs="Arial"/>
          <w:b/>
          <w:bCs/>
          <w:sz w:val="20"/>
          <w:szCs w:val="20"/>
        </w:rPr>
        <w:lastRenderedPageBreak/>
        <w:t xml:space="preserve">Durchgängig integriert: </w:t>
      </w:r>
      <w:r w:rsidR="00965A87" w:rsidRPr="00900532">
        <w:rPr>
          <w:rFonts w:cs="Arial"/>
          <w:b/>
          <w:bCs/>
          <w:sz w:val="20"/>
          <w:szCs w:val="20"/>
        </w:rPr>
        <w:t>„D</w:t>
      </w:r>
      <w:r w:rsidRPr="00900532">
        <w:rPr>
          <w:rFonts w:cs="Arial"/>
          <w:b/>
          <w:bCs/>
          <w:sz w:val="20"/>
          <w:szCs w:val="20"/>
        </w:rPr>
        <w:t xml:space="preserve">ie beste Lösung im Sinne </w:t>
      </w:r>
      <w:r w:rsidR="002B11BB" w:rsidRPr="00900532">
        <w:rPr>
          <w:rFonts w:cs="Arial"/>
          <w:b/>
          <w:bCs/>
          <w:sz w:val="20"/>
          <w:szCs w:val="20"/>
        </w:rPr>
        <w:t xml:space="preserve">unserer </w:t>
      </w:r>
      <w:r w:rsidRPr="00900532">
        <w:rPr>
          <w:rFonts w:cs="Arial"/>
          <w:b/>
          <w:bCs/>
          <w:sz w:val="20"/>
          <w:szCs w:val="20"/>
        </w:rPr>
        <w:t>Kunden</w:t>
      </w:r>
      <w:r w:rsidR="00965A87" w:rsidRPr="00900532">
        <w:rPr>
          <w:rFonts w:cs="Arial"/>
          <w:b/>
          <w:bCs/>
          <w:sz w:val="20"/>
          <w:szCs w:val="20"/>
        </w:rPr>
        <w:t>“</w:t>
      </w:r>
    </w:p>
    <w:p w14:paraId="0A3F2E30" w14:textId="793A6301" w:rsidR="00F600AB" w:rsidRPr="00900532" w:rsidRDefault="000C2CD9" w:rsidP="0045282A">
      <w:pPr>
        <w:rPr>
          <w:rFonts w:cs="Arial"/>
          <w:sz w:val="20"/>
          <w:szCs w:val="20"/>
          <w:shd w:val="clear" w:color="auto" w:fill="FFFF00"/>
        </w:rPr>
      </w:pPr>
      <w:r w:rsidRPr="00900532">
        <w:rPr>
          <w:rFonts w:cs="Arial"/>
          <w:sz w:val="20"/>
          <w:szCs w:val="20"/>
        </w:rPr>
        <w:t>„</w:t>
      </w:r>
      <w:r w:rsidR="009E3387" w:rsidRPr="00900532">
        <w:rPr>
          <w:rFonts w:cs="Arial"/>
          <w:sz w:val="20"/>
          <w:szCs w:val="20"/>
        </w:rPr>
        <w:t xml:space="preserve">GY ist die erste wirkliche Initiative, die von Anfang bis Ende durchgängig gedacht und realisiert wurde. Wir sind stolz, Partner der ersten Stunde zu sein!", so </w:t>
      </w:r>
      <w:r w:rsidR="00B70BBB">
        <w:rPr>
          <w:rFonts w:cs="Arial"/>
          <w:sz w:val="20"/>
          <w:szCs w:val="20"/>
        </w:rPr>
        <w:t>Steffen Harter</w:t>
      </w:r>
      <w:r w:rsidR="009E3387" w:rsidRPr="00900532">
        <w:rPr>
          <w:rFonts w:cs="Arial"/>
          <w:sz w:val="20"/>
          <w:szCs w:val="20"/>
        </w:rPr>
        <w:t xml:space="preserve">, Geschäftsführer der </w:t>
      </w:r>
      <w:r w:rsidR="00B70BBB">
        <w:rPr>
          <w:rFonts w:cs="Arial"/>
          <w:sz w:val="20"/>
          <w:szCs w:val="20"/>
        </w:rPr>
        <w:t>CONUTI</w:t>
      </w:r>
      <w:r w:rsidR="009E3387" w:rsidRPr="00900532">
        <w:rPr>
          <w:rFonts w:cs="Arial"/>
          <w:sz w:val="20"/>
          <w:szCs w:val="20"/>
        </w:rPr>
        <w:t xml:space="preserve"> GmbH.</w:t>
      </w:r>
      <w:r w:rsidRPr="00900532">
        <w:rPr>
          <w:rFonts w:cs="Arial"/>
          <w:sz w:val="20"/>
          <w:szCs w:val="20"/>
        </w:rPr>
        <w:t xml:space="preserve"> Michel Nicolai, </w:t>
      </w:r>
      <w:r w:rsidR="0094186D" w:rsidRPr="00900532">
        <w:rPr>
          <w:rFonts w:cs="Arial"/>
          <w:sz w:val="20"/>
          <w:szCs w:val="20"/>
        </w:rPr>
        <w:t xml:space="preserve">Gründer und CEO bei </w:t>
      </w:r>
      <w:proofErr w:type="spellStart"/>
      <w:r w:rsidR="0094186D" w:rsidRPr="00900532">
        <w:rPr>
          <w:rFonts w:cs="Arial"/>
          <w:sz w:val="20"/>
          <w:szCs w:val="20"/>
        </w:rPr>
        <w:t>epilot</w:t>
      </w:r>
      <w:proofErr w:type="spellEnd"/>
      <w:r w:rsidRPr="00900532">
        <w:rPr>
          <w:rFonts w:cs="Arial"/>
          <w:sz w:val="20"/>
          <w:szCs w:val="20"/>
        </w:rPr>
        <w:t>, ergänzt: „</w:t>
      </w:r>
      <w:r w:rsidR="0094186D" w:rsidRPr="00900532">
        <w:rPr>
          <w:rFonts w:cs="Arial"/>
          <w:sz w:val="20"/>
          <w:szCs w:val="20"/>
        </w:rPr>
        <w:t xml:space="preserve">Wir freuen uns, mit unserer </w:t>
      </w:r>
      <w:proofErr w:type="spellStart"/>
      <w:r w:rsidR="0094186D" w:rsidRPr="00900532">
        <w:rPr>
          <w:rFonts w:cs="Arial"/>
          <w:sz w:val="20"/>
          <w:szCs w:val="20"/>
        </w:rPr>
        <w:t>energy</w:t>
      </w:r>
      <w:proofErr w:type="spellEnd"/>
      <w:r w:rsidR="0094186D" w:rsidRPr="00900532">
        <w:rPr>
          <w:rFonts w:cs="Arial"/>
          <w:sz w:val="20"/>
          <w:szCs w:val="20"/>
        </w:rPr>
        <w:t xml:space="preserve"> </w:t>
      </w:r>
      <w:proofErr w:type="gramStart"/>
      <w:r w:rsidR="0094186D" w:rsidRPr="00900532">
        <w:rPr>
          <w:rFonts w:cs="Arial"/>
          <w:sz w:val="20"/>
          <w:szCs w:val="20"/>
        </w:rPr>
        <w:t>XRM</w:t>
      </w:r>
      <w:r w:rsidR="00D717FB">
        <w:rPr>
          <w:rFonts w:cs="Arial"/>
          <w:sz w:val="20"/>
          <w:szCs w:val="20"/>
        </w:rPr>
        <w:t xml:space="preserve"> </w:t>
      </w:r>
      <w:r w:rsidR="0094186D" w:rsidRPr="00900532">
        <w:rPr>
          <w:rFonts w:cs="Arial"/>
          <w:sz w:val="20"/>
          <w:szCs w:val="20"/>
        </w:rPr>
        <w:t>Plattform</w:t>
      </w:r>
      <w:proofErr w:type="gramEnd"/>
      <w:r w:rsidR="0094186D" w:rsidRPr="00900532">
        <w:rPr>
          <w:rFonts w:cs="Arial"/>
          <w:sz w:val="20"/>
          <w:szCs w:val="20"/>
        </w:rPr>
        <w:t xml:space="preserve"> ein hoch-integrierter und relevanter Teil an der Kunden- und Partnerschnittstelle von GY zu sein.</w:t>
      </w:r>
      <w:r w:rsidRPr="00900532">
        <w:rPr>
          <w:rFonts w:cs="Arial"/>
          <w:sz w:val="20"/>
          <w:szCs w:val="20"/>
        </w:rPr>
        <w:t xml:space="preserve">“ </w:t>
      </w:r>
      <w:r w:rsidR="00900532" w:rsidRPr="00900532">
        <w:rPr>
          <w:rFonts w:cs="Arial"/>
          <w:sz w:val="20"/>
          <w:szCs w:val="20"/>
        </w:rPr>
        <w:t>Und auch Klaus Kisters, Vorstand der KISTERS AG, ist überzeugt: „Über die durchgängige Integration der IT-Lösungen im GY-Ökosystem entsteht die beste Lösung im Sinne unserer Kunden. Wir freuen uns, hier unsere Cloud-Lösungen einzubringen.</w:t>
      </w:r>
      <w:r w:rsidR="00900532">
        <w:rPr>
          <w:rFonts w:cs="Arial"/>
          <w:sz w:val="20"/>
          <w:szCs w:val="20"/>
        </w:rPr>
        <w:t>“</w:t>
      </w:r>
    </w:p>
    <w:p w14:paraId="2A0176E8" w14:textId="31294D3D" w:rsidR="00190238" w:rsidRPr="00900532" w:rsidRDefault="00190238">
      <w:pPr>
        <w:rPr>
          <w:rFonts w:cs="Arial"/>
          <w:b/>
          <w:bCs/>
          <w:sz w:val="20"/>
          <w:szCs w:val="20"/>
        </w:rPr>
      </w:pPr>
    </w:p>
    <w:p w14:paraId="37916B81" w14:textId="628C38B3" w:rsidR="00416259" w:rsidRPr="00900532" w:rsidRDefault="00965A87" w:rsidP="004A2012">
      <w:pPr>
        <w:rPr>
          <w:rFonts w:cs="Arial"/>
          <w:sz w:val="20"/>
          <w:szCs w:val="20"/>
        </w:rPr>
      </w:pPr>
      <w:r w:rsidRPr="00900532">
        <w:rPr>
          <w:rFonts w:cs="Arial"/>
          <w:b/>
          <w:bCs/>
          <w:sz w:val="20"/>
          <w:szCs w:val="20"/>
        </w:rPr>
        <w:t>Ausgewählte Partner für zukunftssichere Lösungen</w:t>
      </w:r>
    </w:p>
    <w:p w14:paraId="0DA12873" w14:textId="63652B7F" w:rsidR="004A2012" w:rsidRPr="00900532" w:rsidRDefault="004A2012" w:rsidP="004A2012">
      <w:pPr>
        <w:rPr>
          <w:rFonts w:cs="Arial"/>
          <w:sz w:val="20"/>
          <w:szCs w:val="20"/>
        </w:rPr>
      </w:pPr>
      <w:r w:rsidRPr="00900532">
        <w:rPr>
          <w:rFonts w:cs="Arial"/>
          <w:sz w:val="20"/>
          <w:szCs w:val="20"/>
        </w:rPr>
        <w:t xml:space="preserve">Bei allen Partnerunternehmen im Ökosystem handelt es sich um ausgewählte Unternehmen mit </w:t>
      </w:r>
      <w:r w:rsidR="00261106" w:rsidRPr="00900532">
        <w:rPr>
          <w:rFonts w:cs="Arial"/>
          <w:sz w:val="20"/>
          <w:szCs w:val="20"/>
        </w:rPr>
        <w:t xml:space="preserve">hoch-integrierten Lösungen und </w:t>
      </w:r>
      <w:r w:rsidRPr="00900532">
        <w:rPr>
          <w:rFonts w:cs="Arial"/>
          <w:sz w:val="20"/>
          <w:szCs w:val="20"/>
        </w:rPr>
        <w:t>ausgewiesener Expertise in ihrem Anwendungsfeld: „Als ‚Certified Partner‘ tragen sie mit spezialisiertem Fachwissen und Erfahrung dazu bei, dass wir mit GY auch noch übermorgen die dynamisch wechselnden Anforderungen an die Energiebranche meistern“, so Dominik Schwärzel</w:t>
      </w:r>
      <w:r w:rsidR="00416259" w:rsidRPr="00900532">
        <w:rPr>
          <w:rFonts w:cs="Arial"/>
          <w:sz w:val="20"/>
          <w:szCs w:val="20"/>
        </w:rPr>
        <w:t>.</w:t>
      </w:r>
    </w:p>
    <w:p w14:paraId="107EAD48" w14:textId="77777777" w:rsidR="00183BB6" w:rsidRPr="00900532" w:rsidRDefault="00183BB6" w:rsidP="00183BB6">
      <w:pPr>
        <w:rPr>
          <w:rFonts w:cs="Arial"/>
          <w:b/>
          <w:bCs/>
          <w:sz w:val="20"/>
          <w:szCs w:val="20"/>
        </w:rPr>
      </w:pPr>
    </w:p>
    <w:p w14:paraId="66CA689D" w14:textId="311F9926" w:rsidR="00183BB6" w:rsidRPr="00900532" w:rsidRDefault="00183BB6" w:rsidP="00183BB6">
      <w:pPr>
        <w:rPr>
          <w:rFonts w:cs="Arial"/>
          <w:b/>
          <w:bCs/>
          <w:sz w:val="20"/>
          <w:szCs w:val="20"/>
        </w:rPr>
      </w:pPr>
      <w:r w:rsidRPr="00900532">
        <w:rPr>
          <w:rFonts w:cs="Arial"/>
          <w:b/>
          <w:bCs/>
          <w:sz w:val="20"/>
          <w:szCs w:val="20"/>
        </w:rPr>
        <w:t xml:space="preserve">Weitere Informationen zum GY-Ökosystem und den Partnerlösungen: </w:t>
      </w:r>
      <w:hyperlink r:id="rId13" w:history="1">
        <w:r w:rsidRPr="00875074">
          <w:rPr>
            <w:rStyle w:val="Hyperlink"/>
            <w:rFonts w:cs="Arial"/>
            <w:b/>
            <w:bCs/>
            <w:color w:val="auto"/>
            <w:sz w:val="20"/>
            <w:szCs w:val="20"/>
            <w:u w:val="none"/>
          </w:rPr>
          <w:t>www.wilken.de/gy</w:t>
        </w:r>
      </w:hyperlink>
      <w:r w:rsidRPr="00875074">
        <w:rPr>
          <w:rFonts w:cs="Arial"/>
          <w:b/>
          <w:bCs/>
          <w:sz w:val="20"/>
          <w:szCs w:val="20"/>
        </w:rPr>
        <w:t xml:space="preserve"> </w:t>
      </w:r>
    </w:p>
    <w:p w14:paraId="4850EDA6" w14:textId="7B2CBD92" w:rsidR="00183BB6" w:rsidRPr="00900532" w:rsidRDefault="00183BB6" w:rsidP="0045282A">
      <w:pPr>
        <w:rPr>
          <w:rFonts w:cs="Arial"/>
          <w:b/>
          <w:bCs/>
          <w:sz w:val="20"/>
          <w:szCs w:val="20"/>
        </w:rPr>
      </w:pPr>
    </w:p>
    <w:p w14:paraId="7A3A8F6B" w14:textId="0527AD2A" w:rsidR="00F3094D" w:rsidRPr="00900532" w:rsidRDefault="00F3094D" w:rsidP="00F3094D">
      <w:pPr>
        <w:rPr>
          <w:rFonts w:cs="Arial"/>
          <w:sz w:val="20"/>
          <w:szCs w:val="20"/>
        </w:rPr>
      </w:pPr>
    </w:p>
    <w:p w14:paraId="339CE585" w14:textId="360E9814" w:rsidR="00F3094D" w:rsidRPr="00900532" w:rsidRDefault="00F3094D" w:rsidP="00F3094D">
      <w:pPr>
        <w:spacing w:line="360" w:lineRule="auto"/>
        <w:rPr>
          <w:b/>
          <w:bCs/>
          <w:sz w:val="22"/>
          <w:szCs w:val="22"/>
        </w:rPr>
      </w:pPr>
      <w:r w:rsidRPr="00900532">
        <w:rPr>
          <w:b/>
          <w:bCs/>
          <w:sz w:val="22"/>
          <w:szCs w:val="22"/>
        </w:rPr>
        <w:t>Bild</w:t>
      </w:r>
      <w:r w:rsidR="00875074">
        <w:rPr>
          <w:b/>
          <w:bCs/>
          <w:sz w:val="22"/>
          <w:szCs w:val="22"/>
        </w:rPr>
        <w:t>material</w:t>
      </w:r>
      <w:r w:rsidRPr="00900532">
        <w:rPr>
          <w:b/>
          <w:bCs/>
          <w:sz w:val="22"/>
          <w:szCs w:val="22"/>
        </w:rPr>
        <w:t>:</w:t>
      </w:r>
    </w:p>
    <w:p w14:paraId="0A98BD72" w14:textId="43DB9A72" w:rsidR="00F3094D" w:rsidRDefault="00932832" w:rsidP="00F3094D">
      <w:pPr>
        <w:rPr>
          <w:rFonts w:cs="Arial"/>
          <w:noProof/>
          <w:sz w:val="20"/>
          <w:szCs w:val="20"/>
        </w:rPr>
      </w:pPr>
      <w:r>
        <w:rPr>
          <w:b/>
          <w:bCs/>
          <w:noProof/>
          <w:sz w:val="20"/>
          <w:szCs w:val="20"/>
        </w:rPr>
        <w:drawing>
          <wp:anchor distT="0" distB="0" distL="114300" distR="114300" simplePos="0" relativeHeight="251661312" behindDoc="0" locked="0" layoutInCell="1" allowOverlap="1" wp14:anchorId="6FB0F125" wp14:editId="511E3C3F">
            <wp:simplePos x="0" y="0"/>
            <wp:positionH relativeFrom="column">
              <wp:posOffset>1123619</wp:posOffset>
            </wp:positionH>
            <wp:positionV relativeFrom="paragraph">
              <wp:posOffset>118110</wp:posOffset>
            </wp:positionV>
            <wp:extent cx="994410" cy="99441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94410" cy="994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noProof/>
          <w:sz w:val="20"/>
          <w:szCs w:val="20"/>
        </w:rPr>
        <w:drawing>
          <wp:anchor distT="0" distB="0" distL="114300" distR="114300" simplePos="0" relativeHeight="251663360" behindDoc="0" locked="0" layoutInCell="1" allowOverlap="1" wp14:anchorId="4B32FC50" wp14:editId="67E4D723">
            <wp:simplePos x="0" y="0"/>
            <wp:positionH relativeFrom="margin">
              <wp:posOffset>-150660</wp:posOffset>
            </wp:positionH>
            <wp:positionV relativeFrom="paragraph">
              <wp:posOffset>199335</wp:posOffset>
            </wp:positionV>
            <wp:extent cx="1165049" cy="777348"/>
            <wp:effectExtent l="0" t="0" r="0" b="381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65049" cy="77734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96A247" w14:textId="79C98AB7" w:rsidR="00875074" w:rsidRDefault="00875074" w:rsidP="00F3094D">
      <w:pPr>
        <w:rPr>
          <w:rFonts w:cs="Arial"/>
          <w:noProof/>
          <w:sz w:val="20"/>
          <w:szCs w:val="20"/>
        </w:rPr>
      </w:pPr>
    </w:p>
    <w:p w14:paraId="20CCBA1B" w14:textId="7ACAC6D3" w:rsidR="00875074" w:rsidRDefault="00932832" w:rsidP="00F3094D">
      <w:pPr>
        <w:rPr>
          <w:rFonts w:cs="Arial"/>
          <w:noProof/>
          <w:sz w:val="20"/>
          <w:szCs w:val="20"/>
        </w:rPr>
      </w:pPr>
      <w:r>
        <w:rPr>
          <w:rFonts w:cs="Arial"/>
          <w:noProof/>
          <w:sz w:val="20"/>
          <w:szCs w:val="20"/>
        </w:rPr>
        <w:drawing>
          <wp:anchor distT="0" distB="0" distL="114300" distR="114300" simplePos="0" relativeHeight="251660288" behindDoc="0" locked="0" layoutInCell="1" allowOverlap="1" wp14:anchorId="2FB6637D" wp14:editId="1AC449A4">
            <wp:simplePos x="0" y="0"/>
            <wp:positionH relativeFrom="margin">
              <wp:posOffset>3644900</wp:posOffset>
            </wp:positionH>
            <wp:positionV relativeFrom="paragraph">
              <wp:posOffset>93980</wp:posOffset>
            </wp:positionV>
            <wp:extent cx="2075180" cy="391795"/>
            <wp:effectExtent l="0" t="0" r="0" b="825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35547" b="37693"/>
                    <a:stretch/>
                  </pic:blipFill>
                  <pic:spPr bwMode="auto">
                    <a:xfrm>
                      <a:off x="0" y="0"/>
                      <a:ext cx="2075180" cy="3917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
          <w:bCs/>
          <w:noProof/>
          <w:sz w:val="20"/>
          <w:szCs w:val="20"/>
        </w:rPr>
        <w:drawing>
          <wp:anchor distT="0" distB="0" distL="114300" distR="114300" simplePos="0" relativeHeight="251662336" behindDoc="0" locked="0" layoutInCell="1" allowOverlap="1" wp14:anchorId="49C6AA49" wp14:editId="7749DE5F">
            <wp:simplePos x="0" y="0"/>
            <wp:positionH relativeFrom="margin">
              <wp:posOffset>2248839</wp:posOffset>
            </wp:positionH>
            <wp:positionV relativeFrom="paragraph">
              <wp:posOffset>124460</wp:posOffset>
            </wp:positionV>
            <wp:extent cx="1423035" cy="353060"/>
            <wp:effectExtent l="0" t="0" r="5715" b="889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3035" cy="353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998C89" w14:textId="6AFDF99B" w:rsidR="00875074" w:rsidRDefault="00875074" w:rsidP="00F3094D">
      <w:pPr>
        <w:rPr>
          <w:rFonts w:cs="Arial"/>
          <w:noProof/>
          <w:sz w:val="20"/>
          <w:szCs w:val="20"/>
        </w:rPr>
      </w:pPr>
    </w:p>
    <w:p w14:paraId="61FAD05E" w14:textId="77777777" w:rsidR="00875074" w:rsidRDefault="00875074" w:rsidP="00F3094D">
      <w:pPr>
        <w:rPr>
          <w:rFonts w:cs="Arial"/>
          <w:sz w:val="20"/>
          <w:szCs w:val="20"/>
        </w:rPr>
      </w:pPr>
    </w:p>
    <w:p w14:paraId="1FDD2822" w14:textId="77777777" w:rsidR="00875074" w:rsidRDefault="00875074" w:rsidP="00F3094D">
      <w:pPr>
        <w:rPr>
          <w:rFonts w:cs="Arial"/>
          <w:sz w:val="20"/>
          <w:szCs w:val="20"/>
        </w:rPr>
      </w:pPr>
    </w:p>
    <w:p w14:paraId="127921D6" w14:textId="77777777" w:rsidR="00875074" w:rsidRDefault="00875074" w:rsidP="00F3094D">
      <w:pPr>
        <w:rPr>
          <w:rFonts w:cs="Arial"/>
          <w:b/>
          <w:bCs/>
          <w:sz w:val="20"/>
          <w:szCs w:val="20"/>
        </w:rPr>
      </w:pPr>
    </w:p>
    <w:p w14:paraId="2B88FD4B" w14:textId="15D4742A" w:rsidR="00875074" w:rsidRPr="00875074" w:rsidRDefault="00875074" w:rsidP="00F3094D">
      <w:pPr>
        <w:rPr>
          <w:rFonts w:cs="Arial"/>
          <w:b/>
          <w:bCs/>
          <w:sz w:val="20"/>
          <w:szCs w:val="20"/>
        </w:rPr>
      </w:pPr>
      <w:r w:rsidRPr="00875074">
        <w:rPr>
          <w:rFonts w:cs="Arial"/>
          <w:b/>
          <w:bCs/>
          <w:sz w:val="20"/>
          <w:szCs w:val="20"/>
        </w:rPr>
        <w:t xml:space="preserve">Bildunterschrift: </w:t>
      </w:r>
    </w:p>
    <w:p w14:paraId="39676CE0" w14:textId="082FE357" w:rsidR="00875074" w:rsidRPr="00900532" w:rsidRDefault="00875074" w:rsidP="00F3094D">
      <w:pPr>
        <w:rPr>
          <w:rFonts w:cs="Arial"/>
          <w:sz w:val="20"/>
          <w:szCs w:val="20"/>
        </w:rPr>
      </w:pPr>
      <w:r>
        <w:rPr>
          <w:rFonts w:cs="Arial"/>
          <w:sz w:val="20"/>
          <w:szCs w:val="20"/>
        </w:rPr>
        <w:t xml:space="preserve">Partner im </w:t>
      </w:r>
      <w:r w:rsidR="00932832">
        <w:rPr>
          <w:rFonts w:cs="Arial"/>
          <w:sz w:val="20"/>
          <w:szCs w:val="20"/>
        </w:rPr>
        <w:t>GY-</w:t>
      </w:r>
      <w:r>
        <w:rPr>
          <w:rFonts w:cs="Arial"/>
          <w:sz w:val="20"/>
          <w:szCs w:val="20"/>
        </w:rPr>
        <w:t xml:space="preserve">Ökosystem: ausgewiesene Experten und führende Spezialisten wie die CONUTI GmbH, </w:t>
      </w:r>
      <w:proofErr w:type="spellStart"/>
      <w:r>
        <w:rPr>
          <w:rFonts w:cs="Arial"/>
          <w:sz w:val="20"/>
          <w:szCs w:val="20"/>
        </w:rPr>
        <w:t>epilot</w:t>
      </w:r>
      <w:proofErr w:type="spellEnd"/>
      <w:r>
        <w:rPr>
          <w:rFonts w:cs="Arial"/>
          <w:sz w:val="20"/>
          <w:szCs w:val="20"/>
        </w:rPr>
        <w:t xml:space="preserve"> GmbH sowie</w:t>
      </w:r>
      <w:r w:rsidR="00932832">
        <w:rPr>
          <w:rFonts w:cs="Arial"/>
          <w:sz w:val="20"/>
          <w:szCs w:val="20"/>
        </w:rPr>
        <w:t xml:space="preserve"> die</w:t>
      </w:r>
      <w:r>
        <w:rPr>
          <w:rFonts w:cs="Arial"/>
          <w:sz w:val="20"/>
          <w:szCs w:val="20"/>
        </w:rPr>
        <w:t xml:space="preserve"> KISTERS GmbH.</w:t>
      </w:r>
    </w:p>
    <w:p w14:paraId="20A886B9" w14:textId="61FFAA89" w:rsidR="00F3094D" w:rsidRDefault="00F3094D" w:rsidP="00F3094D">
      <w:pPr>
        <w:rPr>
          <w:b/>
          <w:bCs/>
          <w:sz w:val="20"/>
          <w:szCs w:val="20"/>
        </w:rPr>
      </w:pPr>
    </w:p>
    <w:p w14:paraId="779086A1" w14:textId="69DA4695" w:rsidR="00875074" w:rsidRDefault="00875074" w:rsidP="00F3094D">
      <w:pPr>
        <w:rPr>
          <w:b/>
          <w:bCs/>
          <w:sz w:val="20"/>
          <w:szCs w:val="20"/>
        </w:rPr>
      </w:pPr>
    </w:p>
    <w:p w14:paraId="34FEF761" w14:textId="10F34779" w:rsidR="00875074" w:rsidRPr="00900532" w:rsidRDefault="00875074" w:rsidP="00F3094D">
      <w:pPr>
        <w:rPr>
          <w:b/>
          <w:bCs/>
          <w:sz w:val="20"/>
          <w:szCs w:val="20"/>
        </w:rPr>
      </w:pPr>
    </w:p>
    <w:p w14:paraId="7C45258B" w14:textId="3FBC9AF2" w:rsidR="00F3094D" w:rsidRPr="00900532" w:rsidRDefault="00F3094D" w:rsidP="00F3094D">
      <w:pPr>
        <w:rPr>
          <w:b/>
          <w:bCs/>
          <w:sz w:val="20"/>
          <w:szCs w:val="20"/>
        </w:rPr>
      </w:pPr>
      <w:r w:rsidRPr="00900532">
        <w:rPr>
          <w:b/>
          <w:bCs/>
          <w:sz w:val="20"/>
          <w:szCs w:val="20"/>
        </w:rPr>
        <w:t>Über die Wilken Software Group: Das Übermorgen mitentwickeln</w:t>
      </w:r>
    </w:p>
    <w:p w14:paraId="03BE4A7F" w14:textId="5E53C12E" w:rsidR="00F3094D" w:rsidRPr="00900532" w:rsidRDefault="00F3094D" w:rsidP="00F3094D">
      <w:pPr>
        <w:rPr>
          <w:b/>
          <w:bCs/>
          <w:sz w:val="20"/>
          <w:szCs w:val="20"/>
        </w:rPr>
      </w:pPr>
    </w:p>
    <w:p w14:paraId="363CAD80" w14:textId="77777777" w:rsidR="00F3094D" w:rsidRPr="00900532" w:rsidRDefault="00F3094D" w:rsidP="00F3094D">
      <w:pPr>
        <w:rPr>
          <w:rFonts w:eastAsia="Aptos" w:cs="Arial"/>
          <w:sz w:val="20"/>
          <w:szCs w:val="20"/>
        </w:rPr>
      </w:pPr>
      <w:r w:rsidRPr="00900532">
        <w:rPr>
          <w:rFonts w:eastAsia="Aptos" w:cs="Arial"/>
          <w:sz w:val="20"/>
          <w:szCs w:val="20"/>
        </w:rPr>
        <w:t xml:space="preserve">Mit rund 650 Mitarbeitenden ist die Wilken Software Group führender Technologiepartner für Unternehmen und Organisationen aus Deutschlands kritischer Infrastruktur – von der Energieversorgung bis hin zum Gesundheits- und Sozialwesen: Zu den Kunden des 1977 gegründeten Unternehmens zählen 80 Prozent der gesetzlichen Krankenversicherungen, 60 Prozent der kassenärztlichen und kassenzahnärztlichen Vereinigungen, über 30 Prozent der deutschen Energie- und Wasserversorger sowie zahlreiche (Erz-)Bistümer und Diözesen. </w:t>
      </w:r>
    </w:p>
    <w:p w14:paraId="50D8C64A" w14:textId="77777777" w:rsidR="00F3094D" w:rsidRPr="00900532" w:rsidRDefault="00F3094D" w:rsidP="00F3094D">
      <w:pPr>
        <w:spacing w:line="276" w:lineRule="auto"/>
        <w:rPr>
          <w:rFonts w:eastAsia="Aptos" w:cs="Arial"/>
          <w:sz w:val="20"/>
          <w:szCs w:val="20"/>
        </w:rPr>
      </w:pPr>
    </w:p>
    <w:p w14:paraId="273BE6F7" w14:textId="77777777" w:rsidR="00F3094D" w:rsidRPr="00F31787" w:rsidRDefault="00F3094D" w:rsidP="00F3094D">
      <w:pPr>
        <w:rPr>
          <w:rFonts w:eastAsia="Aptos" w:cs="Arial"/>
          <w:sz w:val="20"/>
          <w:szCs w:val="20"/>
        </w:rPr>
      </w:pPr>
      <w:r w:rsidRPr="00900532">
        <w:rPr>
          <w:rFonts w:eastAsia="Aptos" w:cs="Arial"/>
          <w:sz w:val="20"/>
          <w:szCs w:val="20"/>
        </w:rPr>
        <w:t>Als Technologiepartner verfolgt Wilken das Ziel, Kunden für aktuelle und zukünftige Anforderungen zu rüsten und gemeinsam Herausforderungen wie Fachkräftemangel, steigende Kosten sowie die laufende digitale Revolution zu meistern. Unerlässlich hierfür ist neben einem zukunftssicheren und resilienten Technologie-Portfolio auch ein starkes Partnernetzwerk, permanente Investitionen in Forschung und Entwicklung sowie ein kontinuierlicher Know-how-Transfer über die Branchen hinweg.</w:t>
      </w:r>
      <w:r w:rsidRPr="490F5A50">
        <w:rPr>
          <w:rFonts w:eastAsia="Aptos" w:cs="Arial"/>
          <w:sz w:val="20"/>
          <w:szCs w:val="20"/>
        </w:rPr>
        <w:t xml:space="preserve"> </w:t>
      </w:r>
    </w:p>
    <w:p w14:paraId="533AA7AF" w14:textId="1400B55E" w:rsidR="00F31787" w:rsidRPr="00F31787" w:rsidRDefault="00F31787" w:rsidP="00252EED">
      <w:pPr>
        <w:rPr>
          <w:rFonts w:eastAsia="Aptos" w:cs="Arial"/>
          <w:sz w:val="20"/>
          <w:szCs w:val="20"/>
        </w:rPr>
      </w:pPr>
    </w:p>
    <w:sectPr w:rsidR="00F31787" w:rsidRPr="00F31787" w:rsidSect="00D811CD">
      <w:headerReference w:type="even" r:id="rId18"/>
      <w:headerReference w:type="default" r:id="rId19"/>
      <w:footerReference w:type="default" r:id="rId20"/>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05068" w14:textId="77777777" w:rsidR="000029C0" w:rsidRDefault="000029C0" w:rsidP="00D811CD">
      <w:r>
        <w:separator/>
      </w:r>
    </w:p>
  </w:endnote>
  <w:endnote w:type="continuationSeparator" w:id="0">
    <w:p w14:paraId="1BD16D2A" w14:textId="77777777" w:rsidR="000029C0" w:rsidRDefault="000029C0" w:rsidP="00D811CD">
      <w:r>
        <w:continuationSeparator/>
      </w:r>
    </w:p>
  </w:endnote>
  <w:endnote w:type="continuationNotice" w:id="1">
    <w:p w14:paraId="0D84F820" w14:textId="77777777" w:rsidR="000029C0" w:rsidRDefault="00002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48B55" w14:textId="77777777" w:rsidR="000029C0" w:rsidRDefault="000029C0" w:rsidP="00D811CD">
      <w:r>
        <w:separator/>
      </w:r>
    </w:p>
  </w:footnote>
  <w:footnote w:type="continuationSeparator" w:id="0">
    <w:p w14:paraId="15A37473" w14:textId="77777777" w:rsidR="000029C0" w:rsidRDefault="000029C0" w:rsidP="00D811CD">
      <w:r>
        <w:continuationSeparator/>
      </w:r>
    </w:p>
  </w:footnote>
  <w:footnote w:type="continuationNotice" w:id="1">
    <w:p w14:paraId="1B5682B4" w14:textId="77777777" w:rsidR="000029C0" w:rsidRDefault="000029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57F8E2E6" w:rsidR="00CA6CEF" w:rsidRDefault="00D811CD">
    <w:pPr>
      <w:pStyle w:val="Kopfzeile"/>
      <w:tabs>
        <w:tab w:val="clear" w:pos="9072"/>
      </w:tabs>
      <w:ind w:right="-44"/>
    </w:pPr>
    <w:r>
      <w:rPr>
        <w:noProof/>
      </w:rPr>
      <w:drawing>
        <wp:anchor distT="0" distB="0" distL="114300" distR="114300" simplePos="0" relativeHeight="251658240" behindDoc="0" locked="0" layoutInCell="1" allowOverlap="1" wp14:anchorId="0225773D" wp14:editId="76D87F0C">
          <wp:simplePos x="0" y="0"/>
          <wp:positionH relativeFrom="rightMargin">
            <wp:posOffset>-179850</wp:posOffset>
          </wp:positionH>
          <wp:positionV relativeFrom="paragraph">
            <wp:posOffset>-335915</wp:posOffset>
          </wp:positionV>
          <wp:extent cx="1742400" cy="1173600"/>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6B056F79"/>
    <w:multiLevelType w:val="multilevel"/>
    <w:tmpl w:val="870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8341797">
    <w:abstractNumId w:val="0"/>
  </w:num>
  <w:num w:numId="2" w16cid:durableId="379012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01708"/>
    <w:rsid w:val="000025C5"/>
    <w:rsid w:val="000029C0"/>
    <w:rsid w:val="00010909"/>
    <w:rsid w:val="0001245B"/>
    <w:rsid w:val="00017074"/>
    <w:rsid w:val="00025B36"/>
    <w:rsid w:val="00025BD0"/>
    <w:rsid w:val="000301DD"/>
    <w:rsid w:val="000353D9"/>
    <w:rsid w:val="00037266"/>
    <w:rsid w:val="00041B47"/>
    <w:rsid w:val="000434BA"/>
    <w:rsid w:val="00045B02"/>
    <w:rsid w:val="00054076"/>
    <w:rsid w:val="000552A1"/>
    <w:rsid w:val="00056BE6"/>
    <w:rsid w:val="00064C32"/>
    <w:rsid w:val="00065C9B"/>
    <w:rsid w:val="00082901"/>
    <w:rsid w:val="000846E5"/>
    <w:rsid w:val="0008740B"/>
    <w:rsid w:val="00090E7F"/>
    <w:rsid w:val="000914E3"/>
    <w:rsid w:val="00095AA5"/>
    <w:rsid w:val="000A2BBC"/>
    <w:rsid w:val="000A4AD4"/>
    <w:rsid w:val="000A6EFC"/>
    <w:rsid w:val="000B0D67"/>
    <w:rsid w:val="000C12D4"/>
    <w:rsid w:val="000C26D7"/>
    <w:rsid w:val="000C2CD9"/>
    <w:rsid w:val="000C48EB"/>
    <w:rsid w:val="000C6153"/>
    <w:rsid w:val="000C6191"/>
    <w:rsid w:val="000C6A6E"/>
    <w:rsid w:val="000D2EE9"/>
    <w:rsid w:val="000D4D9A"/>
    <w:rsid w:val="000D6FA6"/>
    <w:rsid w:val="000E3F94"/>
    <w:rsid w:val="000E5230"/>
    <w:rsid w:val="000E610C"/>
    <w:rsid w:val="000F7786"/>
    <w:rsid w:val="00103549"/>
    <w:rsid w:val="00103B96"/>
    <w:rsid w:val="00120848"/>
    <w:rsid w:val="00140767"/>
    <w:rsid w:val="00141D54"/>
    <w:rsid w:val="0014252B"/>
    <w:rsid w:val="0014522C"/>
    <w:rsid w:val="00146381"/>
    <w:rsid w:val="00150044"/>
    <w:rsid w:val="00151454"/>
    <w:rsid w:val="00156B60"/>
    <w:rsid w:val="001623B0"/>
    <w:rsid w:val="001623F7"/>
    <w:rsid w:val="00182CB9"/>
    <w:rsid w:val="00183BB6"/>
    <w:rsid w:val="00184B4C"/>
    <w:rsid w:val="00185C6F"/>
    <w:rsid w:val="0018639D"/>
    <w:rsid w:val="0018751B"/>
    <w:rsid w:val="00187AB2"/>
    <w:rsid w:val="00190238"/>
    <w:rsid w:val="00195B0A"/>
    <w:rsid w:val="001A1E55"/>
    <w:rsid w:val="001A6E2D"/>
    <w:rsid w:val="001B317F"/>
    <w:rsid w:val="001B36C6"/>
    <w:rsid w:val="001B739A"/>
    <w:rsid w:val="001C2CF5"/>
    <w:rsid w:val="001C4319"/>
    <w:rsid w:val="001C5917"/>
    <w:rsid w:val="001D3622"/>
    <w:rsid w:val="001D752B"/>
    <w:rsid w:val="001E03A8"/>
    <w:rsid w:val="001E3DBB"/>
    <w:rsid w:val="001E599D"/>
    <w:rsid w:val="001F0B95"/>
    <w:rsid w:val="001F113E"/>
    <w:rsid w:val="001F12E7"/>
    <w:rsid w:val="001F46F1"/>
    <w:rsid w:val="00202BAB"/>
    <w:rsid w:val="00204372"/>
    <w:rsid w:val="00204AB7"/>
    <w:rsid w:val="0021067C"/>
    <w:rsid w:val="002235F9"/>
    <w:rsid w:val="00226C46"/>
    <w:rsid w:val="0023242F"/>
    <w:rsid w:val="00232A1A"/>
    <w:rsid w:val="00232B1F"/>
    <w:rsid w:val="0023357C"/>
    <w:rsid w:val="00234634"/>
    <w:rsid w:val="0023780D"/>
    <w:rsid w:val="0024222B"/>
    <w:rsid w:val="00243A41"/>
    <w:rsid w:val="0024529E"/>
    <w:rsid w:val="00252EED"/>
    <w:rsid w:val="00256760"/>
    <w:rsid w:val="00261106"/>
    <w:rsid w:val="00272830"/>
    <w:rsid w:val="00280FEB"/>
    <w:rsid w:val="0028215B"/>
    <w:rsid w:val="00290FEF"/>
    <w:rsid w:val="002924D8"/>
    <w:rsid w:val="00293E66"/>
    <w:rsid w:val="00293F05"/>
    <w:rsid w:val="002963E9"/>
    <w:rsid w:val="00296FC1"/>
    <w:rsid w:val="002A2822"/>
    <w:rsid w:val="002A30E7"/>
    <w:rsid w:val="002A4B7B"/>
    <w:rsid w:val="002B0191"/>
    <w:rsid w:val="002B0D87"/>
    <w:rsid w:val="002B11BB"/>
    <w:rsid w:val="002C1229"/>
    <w:rsid w:val="002C4776"/>
    <w:rsid w:val="002D15FE"/>
    <w:rsid w:val="002D1A89"/>
    <w:rsid w:val="002D5945"/>
    <w:rsid w:val="002D627D"/>
    <w:rsid w:val="002E1009"/>
    <w:rsid w:val="0030443B"/>
    <w:rsid w:val="003242E8"/>
    <w:rsid w:val="00331756"/>
    <w:rsid w:val="00332B60"/>
    <w:rsid w:val="00335494"/>
    <w:rsid w:val="00335C8B"/>
    <w:rsid w:val="0034449D"/>
    <w:rsid w:val="003444DF"/>
    <w:rsid w:val="00344AAB"/>
    <w:rsid w:val="003474A6"/>
    <w:rsid w:val="0036102A"/>
    <w:rsid w:val="003701EA"/>
    <w:rsid w:val="00381252"/>
    <w:rsid w:val="00383272"/>
    <w:rsid w:val="00391FE2"/>
    <w:rsid w:val="003924C7"/>
    <w:rsid w:val="00395428"/>
    <w:rsid w:val="003B0054"/>
    <w:rsid w:val="003B6816"/>
    <w:rsid w:val="003B7535"/>
    <w:rsid w:val="003C18D0"/>
    <w:rsid w:val="003C4876"/>
    <w:rsid w:val="003D509F"/>
    <w:rsid w:val="003E1CEB"/>
    <w:rsid w:val="003E5047"/>
    <w:rsid w:val="003E63C7"/>
    <w:rsid w:val="003F0418"/>
    <w:rsid w:val="003F0E41"/>
    <w:rsid w:val="003F5549"/>
    <w:rsid w:val="003F62B8"/>
    <w:rsid w:val="0040375B"/>
    <w:rsid w:val="00407D82"/>
    <w:rsid w:val="00416259"/>
    <w:rsid w:val="00417950"/>
    <w:rsid w:val="004204D1"/>
    <w:rsid w:val="0042296D"/>
    <w:rsid w:val="00423A31"/>
    <w:rsid w:val="0042433B"/>
    <w:rsid w:val="00424CBB"/>
    <w:rsid w:val="004368D6"/>
    <w:rsid w:val="0043748C"/>
    <w:rsid w:val="00443A5B"/>
    <w:rsid w:val="00444801"/>
    <w:rsid w:val="0045282A"/>
    <w:rsid w:val="004528C5"/>
    <w:rsid w:val="004561B3"/>
    <w:rsid w:val="00461FC6"/>
    <w:rsid w:val="00467983"/>
    <w:rsid w:val="004749B4"/>
    <w:rsid w:val="004757E1"/>
    <w:rsid w:val="00480BD2"/>
    <w:rsid w:val="0048365E"/>
    <w:rsid w:val="00485B44"/>
    <w:rsid w:val="0049334C"/>
    <w:rsid w:val="004946D3"/>
    <w:rsid w:val="00497F90"/>
    <w:rsid w:val="004A2012"/>
    <w:rsid w:val="004B58D2"/>
    <w:rsid w:val="004C6C6A"/>
    <w:rsid w:val="004D0394"/>
    <w:rsid w:val="004D0675"/>
    <w:rsid w:val="004D457E"/>
    <w:rsid w:val="004D4599"/>
    <w:rsid w:val="004F7C79"/>
    <w:rsid w:val="00503A56"/>
    <w:rsid w:val="00505406"/>
    <w:rsid w:val="00516ECD"/>
    <w:rsid w:val="0052141E"/>
    <w:rsid w:val="0052391E"/>
    <w:rsid w:val="005240A4"/>
    <w:rsid w:val="0052496B"/>
    <w:rsid w:val="00537828"/>
    <w:rsid w:val="00537CC0"/>
    <w:rsid w:val="0054772E"/>
    <w:rsid w:val="00547D95"/>
    <w:rsid w:val="0055028C"/>
    <w:rsid w:val="00550416"/>
    <w:rsid w:val="00550621"/>
    <w:rsid w:val="00555F83"/>
    <w:rsid w:val="005662CF"/>
    <w:rsid w:val="00582155"/>
    <w:rsid w:val="00583791"/>
    <w:rsid w:val="00585DCE"/>
    <w:rsid w:val="005863FE"/>
    <w:rsid w:val="0059187B"/>
    <w:rsid w:val="005A215E"/>
    <w:rsid w:val="005B0A81"/>
    <w:rsid w:val="005B3308"/>
    <w:rsid w:val="005B7ED7"/>
    <w:rsid w:val="005C089C"/>
    <w:rsid w:val="005C3F7F"/>
    <w:rsid w:val="005D05B4"/>
    <w:rsid w:val="005D6DED"/>
    <w:rsid w:val="005E5261"/>
    <w:rsid w:val="005EB76E"/>
    <w:rsid w:val="005F226B"/>
    <w:rsid w:val="005F3091"/>
    <w:rsid w:val="00604F49"/>
    <w:rsid w:val="00622811"/>
    <w:rsid w:val="00631993"/>
    <w:rsid w:val="0063316A"/>
    <w:rsid w:val="00641873"/>
    <w:rsid w:val="0064202F"/>
    <w:rsid w:val="00643CA9"/>
    <w:rsid w:val="00647917"/>
    <w:rsid w:val="00654CB9"/>
    <w:rsid w:val="00656E0E"/>
    <w:rsid w:val="00657EC1"/>
    <w:rsid w:val="00661727"/>
    <w:rsid w:val="00661C5D"/>
    <w:rsid w:val="006649D1"/>
    <w:rsid w:val="00666138"/>
    <w:rsid w:val="00670731"/>
    <w:rsid w:val="006744E3"/>
    <w:rsid w:val="006769FF"/>
    <w:rsid w:val="00676E0F"/>
    <w:rsid w:val="0068044E"/>
    <w:rsid w:val="006841A4"/>
    <w:rsid w:val="00695245"/>
    <w:rsid w:val="006A3E58"/>
    <w:rsid w:val="006A4064"/>
    <w:rsid w:val="006B4476"/>
    <w:rsid w:val="006D48FC"/>
    <w:rsid w:val="006E0014"/>
    <w:rsid w:val="006E06BF"/>
    <w:rsid w:val="006E1B49"/>
    <w:rsid w:val="006E516E"/>
    <w:rsid w:val="006F235E"/>
    <w:rsid w:val="0070094B"/>
    <w:rsid w:val="00706040"/>
    <w:rsid w:val="00710C64"/>
    <w:rsid w:val="007142E5"/>
    <w:rsid w:val="00717921"/>
    <w:rsid w:val="007240A8"/>
    <w:rsid w:val="00727514"/>
    <w:rsid w:val="00727DD8"/>
    <w:rsid w:val="00734994"/>
    <w:rsid w:val="00741F4A"/>
    <w:rsid w:val="00747050"/>
    <w:rsid w:val="0074789C"/>
    <w:rsid w:val="007517E7"/>
    <w:rsid w:val="007531E1"/>
    <w:rsid w:val="0076163D"/>
    <w:rsid w:val="0076196D"/>
    <w:rsid w:val="0076217A"/>
    <w:rsid w:val="00774847"/>
    <w:rsid w:val="00780D00"/>
    <w:rsid w:val="00782427"/>
    <w:rsid w:val="00795BED"/>
    <w:rsid w:val="00797427"/>
    <w:rsid w:val="00797DB4"/>
    <w:rsid w:val="007A4685"/>
    <w:rsid w:val="007A4F3D"/>
    <w:rsid w:val="007A62BB"/>
    <w:rsid w:val="007B186C"/>
    <w:rsid w:val="007B3BFE"/>
    <w:rsid w:val="007C36FA"/>
    <w:rsid w:val="007D18F5"/>
    <w:rsid w:val="007D32CB"/>
    <w:rsid w:val="007D3C72"/>
    <w:rsid w:val="007E070A"/>
    <w:rsid w:val="007E27EF"/>
    <w:rsid w:val="007E2A19"/>
    <w:rsid w:val="007F0A57"/>
    <w:rsid w:val="007F0EC9"/>
    <w:rsid w:val="00800417"/>
    <w:rsid w:val="008039BE"/>
    <w:rsid w:val="008108B0"/>
    <w:rsid w:val="00815A07"/>
    <w:rsid w:val="008327F8"/>
    <w:rsid w:val="0083318A"/>
    <w:rsid w:val="0083504B"/>
    <w:rsid w:val="008358C6"/>
    <w:rsid w:val="008428BA"/>
    <w:rsid w:val="00844D70"/>
    <w:rsid w:val="00860AC3"/>
    <w:rsid w:val="008614C2"/>
    <w:rsid w:val="00864B8A"/>
    <w:rsid w:val="00871177"/>
    <w:rsid w:val="00875074"/>
    <w:rsid w:val="00881C74"/>
    <w:rsid w:val="00890A11"/>
    <w:rsid w:val="00895164"/>
    <w:rsid w:val="008A1EE1"/>
    <w:rsid w:val="008B0A56"/>
    <w:rsid w:val="008B3CFB"/>
    <w:rsid w:val="008B7EEF"/>
    <w:rsid w:val="008D6689"/>
    <w:rsid w:val="008D6874"/>
    <w:rsid w:val="008D73F4"/>
    <w:rsid w:val="008E2A5C"/>
    <w:rsid w:val="008E716C"/>
    <w:rsid w:val="008F0613"/>
    <w:rsid w:val="008F4345"/>
    <w:rsid w:val="008F60E5"/>
    <w:rsid w:val="00900532"/>
    <w:rsid w:val="0090698B"/>
    <w:rsid w:val="00906BAC"/>
    <w:rsid w:val="009130F9"/>
    <w:rsid w:val="00917C69"/>
    <w:rsid w:val="00923124"/>
    <w:rsid w:val="009236AB"/>
    <w:rsid w:val="00925D74"/>
    <w:rsid w:val="00925D7F"/>
    <w:rsid w:val="0092646A"/>
    <w:rsid w:val="00926DC0"/>
    <w:rsid w:val="00932832"/>
    <w:rsid w:val="00941419"/>
    <w:rsid w:val="0094186D"/>
    <w:rsid w:val="00953F72"/>
    <w:rsid w:val="009553A2"/>
    <w:rsid w:val="00965A87"/>
    <w:rsid w:val="00975C0B"/>
    <w:rsid w:val="00991072"/>
    <w:rsid w:val="009A19F4"/>
    <w:rsid w:val="009A408B"/>
    <w:rsid w:val="009A4247"/>
    <w:rsid w:val="009B03C3"/>
    <w:rsid w:val="009B5D01"/>
    <w:rsid w:val="009B5E6D"/>
    <w:rsid w:val="009C67E0"/>
    <w:rsid w:val="009D16EB"/>
    <w:rsid w:val="009D3C94"/>
    <w:rsid w:val="009E2E3E"/>
    <w:rsid w:val="009E3387"/>
    <w:rsid w:val="009F048C"/>
    <w:rsid w:val="009F0E22"/>
    <w:rsid w:val="009F1B96"/>
    <w:rsid w:val="009F4DA9"/>
    <w:rsid w:val="009F77B0"/>
    <w:rsid w:val="009F7FD2"/>
    <w:rsid w:val="00A113FF"/>
    <w:rsid w:val="00A164C7"/>
    <w:rsid w:val="00A209C5"/>
    <w:rsid w:val="00A2539C"/>
    <w:rsid w:val="00A27BC5"/>
    <w:rsid w:val="00A31D57"/>
    <w:rsid w:val="00A322BD"/>
    <w:rsid w:val="00A325DE"/>
    <w:rsid w:val="00A3442F"/>
    <w:rsid w:val="00A3684C"/>
    <w:rsid w:val="00A40801"/>
    <w:rsid w:val="00A46C2D"/>
    <w:rsid w:val="00A477DE"/>
    <w:rsid w:val="00A547AD"/>
    <w:rsid w:val="00A647EA"/>
    <w:rsid w:val="00A701ED"/>
    <w:rsid w:val="00A70299"/>
    <w:rsid w:val="00A8272F"/>
    <w:rsid w:val="00A8325F"/>
    <w:rsid w:val="00A83D12"/>
    <w:rsid w:val="00A950D2"/>
    <w:rsid w:val="00A952ED"/>
    <w:rsid w:val="00A96F19"/>
    <w:rsid w:val="00AA0B3B"/>
    <w:rsid w:val="00AC1AF9"/>
    <w:rsid w:val="00AC1F1C"/>
    <w:rsid w:val="00AC424A"/>
    <w:rsid w:val="00AC4B03"/>
    <w:rsid w:val="00AC6010"/>
    <w:rsid w:val="00AD2CCA"/>
    <w:rsid w:val="00AD5372"/>
    <w:rsid w:val="00AD642D"/>
    <w:rsid w:val="00AD7216"/>
    <w:rsid w:val="00AD73E6"/>
    <w:rsid w:val="00AD7F3E"/>
    <w:rsid w:val="00AE0080"/>
    <w:rsid w:val="00AE2258"/>
    <w:rsid w:val="00AE3D12"/>
    <w:rsid w:val="00AE4F5B"/>
    <w:rsid w:val="00AF1CC6"/>
    <w:rsid w:val="00AF3DE0"/>
    <w:rsid w:val="00B013D7"/>
    <w:rsid w:val="00B03C02"/>
    <w:rsid w:val="00B15236"/>
    <w:rsid w:val="00B17AE3"/>
    <w:rsid w:val="00B239DF"/>
    <w:rsid w:val="00B24072"/>
    <w:rsid w:val="00B300C8"/>
    <w:rsid w:val="00B53DF5"/>
    <w:rsid w:val="00B55BDB"/>
    <w:rsid w:val="00B5690F"/>
    <w:rsid w:val="00B56DDE"/>
    <w:rsid w:val="00B60752"/>
    <w:rsid w:val="00B630DD"/>
    <w:rsid w:val="00B70BBB"/>
    <w:rsid w:val="00B73287"/>
    <w:rsid w:val="00B73C33"/>
    <w:rsid w:val="00B763E5"/>
    <w:rsid w:val="00B77FA5"/>
    <w:rsid w:val="00B804CF"/>
    <w:rsid w:val="00B81271"/>
    <w:rsid w:val="00B850C9"/>
    <w:rsid w:val="00B86A9A"/>
    <w:rsid w:val="00B94E25"/>
    <w:rsid w:val="00B958D1"/>
    <w:rsid w:val="00BB0D3F"/>
    <w:rsid w:val="00BB1769"/>
    <w:rsid w:val="00BC32DF"/>
    <w:rsid w:val="00BC6FC7"/>
    <w:rsid w:val="00BD0B9F"/>
    <w:rsid w:val="00BD6028"/>
    <w:rsid w:val="00BE114C"/>
    <w:rsid w:val="00BE154F"/>
    <w:rsid w:val="00BE1D9D"/>
    <w:rsid w:val="00BE52ED"/>
    <w:rsid w:val="00BF3BC9"/>
    <w:rsid w:val="00BF3DA3"/>
    <w:rsid w:val="00BF6876"/>
    <w:rsid w:val="00BF7C85"/>
    <w:rsid w:val="00C01DEB"/>
    <w:rsid w:val="00C031A4"/>
    <w:rsid w:val="00C06576"/>
    <w:rsid w:val="00C13246"/>
    <w:rsid w:val="00C17AC8"/>
    <w:rsid w:val="00C20ED4"/>
    <w:rsid w:val="00C223A1"/>
    <w:rsid w:val="00C233F8"/>
    <w:rsid w:val="00C2553D"/>
    <w:rsid w:val="00C263BD"/>
    <w:rsid w:val="00C26B0B"/>
    <w:rsid w:val="00C45556"/>
    <w:rsid w:val="00C45EB3"/>
    <w:rsid w:val="00C47394"/>
    <w:rsid w:val="00C5344E"/>
    <w:rsid w:val="00C62127"/>
    <w:rsid w:val="00C72AA9"/>
    <w:rsid w:val="00C73954"/>
    <w:rsid w:val="00C7654F"/>
    <w:rsid w:val="00C81CF6"/>
    <w:rsid w:val="00C95B8C"/>
    <w:rsid w:val="00CA20F6"/>
    <w:rsid w:val="00CA5627"/>
    <w:rsid w:val="00CA68F8"/>
    <w:rsid w:val="00CA6CEF"/>
    <w:rsid w:val="00CB0240"/>
    <w:rsid w:val="00CB7464"/>
    <w:rsid w:val="00CD16CC"/>
    <w:rsid w:val="00CD5A96"/>
    <w:rsid w:val="00CD7505"/>
    <w:rsid w:val="00CE6EE3"/>
    <w:rsid w:val="00CF1D43"/>
    <w:rsid w:val="00CF4CB8"/>
    <w:rsid w:val="00D01CE9"/>
    <w:rsid w:val="00D0414D"/>
    <w:rsid w:val="00D16916"/>
    <w:rsid w:val="00D177C2"/>
    <w:rsid w:val="00D25DB0"/>
    <w:rsid w:val="00D3106D"/>
    <w:rsid w:val="00D32157"/>
    <w:rsid w:val="00D34602"/>
    <w:rsid w:val="00D40AC1"/>
    <w:rsid w:val="00D41AE8"/>
    <w:rsid w:val="00D43537"/>
    <w:rsid w:val="00D55D1D"/>
    <w:rsid w:val="00D60124"/>
    <w:rsid w:val="00D612EC"/>
    <w:rsid w:val="00D617F9"/>
    <w:rsid w:val="00D61E18"/>
    <w:rsid w:val="00D624CE"/>
    <w:rsid w:val="00D63EE0"/>
    <w:rsid w:val="00D66ABF"/>
    <w:rsid w:val="00D717FB"/>
    <w:rsid w:val="00D72029"/>
    <w:rsid w:val="00D811CD"/>
    <w:rsid w:val="00D85A12"/>
    <w:rsid w:val="00D903B3"/>
    <w:rsid w:val="00D97C5F"/>
    <w:rsid w:val="00DA2CA1"/>
    <w:rsid w:val="00DB2872"/>
    <w:rsid w:val="00DB4F9D"/>
    <w:rsid w:val="00DC4265"/>
    <w:rsid w:val="00DD4119"/>
    <w:rsid w:val="00DD45F1"/>
    <w:rsid w:val="00DD71D8"/>
    <w:rsid w:val="00DD75A9"/>
    <w:rsid w:val="00DD786F"/>
    <w:rsid w:val="00DE237A"/>
    <w:rsid w:val="00DE6CBD"/>
    <w:rsid w:val="00DF0201"/>
    <w:rsid w:val="00E04EC7"/>
    <w:rsid w:val="00E16699"/>
    <w:rsid w:val="00E27865"/>
    <w:rsid w:val="00E3150D"/>
    <w:rsid w:val="00E34D33"/>
    <w:rsid w:val="00E377F7"/>
    <w:rsid w:val="00E430BA"/>
    <w:rsid w:val="00E5026A"/>
    <w:rsid w:val="00E52681"/>
    <w:rsid w:val="00E5514A"/>
    <w:rsid w:val="00E81BDE"/>
    <w:rsid w:val="00E8378B"/>
    <w:rsid w:val="00E94C6A"/>
    <w:rsid w:val="00E96BF2"/>
    <w:rsid w:val="00EA000F"/>
    <w:rsid w:val="00EA0F7C"/>
    <w:rsid w:val="00EA2C0E"/>
    <w:rsid w:val="00EA3D8A"/>
    <w:rsid w:val="00EA4750"/>
    <w:rsid w:val="00EA5B67"/>
    <w:rsid w:val="00EB633F"/>
    <w:rsid w:val="00EC38C8"/>
    <w:rsid w:val="00EC3F0E"/>
    <w:rsid w:val="00ED378E"/>
    <w:rsid w:val="00EE3253"/>
    <w:rsid w:val="00EE3E8E"/>
    <w:rsid w:val="00EF6669"/>
    <w:rsid w:val="00F1422A"/>
    <w:rsid w:val="00F27B1F"/>
    <w:rsid w:val="00F3094D"/>
    <w:rsid w:val="00F31787"/>
    <w:rsid w:val="00F342E1"/>
    <w:rsid w:val="00F41A45"/>
    <w:rsid w:val="00F431BB"/>
    <w:rsid w:val="00F53431"/>
    <w:rsid w:val="00F55AC5"/>
    <w:rsid w:val="00F56A4A"/>
    <w:rsid w:val="00F600AB"/>
    <w:rsid w:val="00F60DC0"/>
    <w:rsid w:val="00F637D1"/>
    <w:rsid w:val="00F65E9A"/>
    <w:rsid w:val="00F66B13"/>
    <w:rsid w:val="00F71414"/>
    <w:rsid w:val="00F71CB3"/>
    <w:rsid w:val="00F72A01"/>
    <w:rsid w:val="00F7395E"/>
    <w:rsid w:val="00F75C65"/>
    <w:rsid w:val="00F8237D"/>
    <w:rsid w:val="00F86635"/>
    <w:rsid w:val="00F87DD4"/>
    <w:rsid w:val="00F9205F"/>
    <w:rsid w:val="00FA03D6"/>
    <w:rsid w:val="00FA467D"/>
    <w:rsid w:val="00FC0623"/>
    <w:rsid w:val="00FC2E03"/>
    <w:rsid w:val="00FC3AE2"/>
    <w:rsid w:val="00FD0473"/>
    <w:rsid w:val="00FD06BC"/>
    <w:rsid w:val="00FD33AD"/>
    <w:rsid w:val="00FD33C7"/>
    <w:rsid w:val="00FD59FC"/>
    <w:rsid w:val="00FE3A0F"/>
    <w:rsid w:val="00FE70E5"/>
    <w:rsid w:val="00FE7D3D"/>
    <w:rsid w:val="00FF0778"/>
    <w:rsid w:val="00FF2C1A"/>
    <w:rsid w:val="00FF4AEE"/>
    <w:rsid w:val="00FF59CB"/>
    <w:rsid w:val="013DD146"/>
    <w:rsid w:val="04A55E8D"/>
    <w:rsid w:val="052B54CF"/>
    <w:rsid w:val="054CE1EC"/>
    <w:rsid w:val="06561BE5"/>
    <w:rsid w:val="0759EA52"/>
    <w:rsid w:val="088AB607"/>
    <w:rsid w:val="094B161C"/>
    <w:rsid w:val="09669686"/>
    <w:rsid w:val="0A1E8FDD"/>
    <w:rsid w:val="0A31BA93"/>
    <w:rsid w:val="0A4FD654"/>
    <w:rsid w:val="0A77DD9A"/>
    <w:rsid w:val="0AAC41CC"/>
    <w:rsid w:val="0BC3A07B"/>
    <w:rsid w:val="0D3F70DA"/>
    <w:rsid w:val="0D849983"/>
    <w:rsid w:val="0E454810"/>
    <w:rsid w:val="0FA2A5C5"/>
    <w:rsid w:val="1156B6F8"/>
    <w:rsid w:val="118D018A"/>
    <w:rsid w:val="11ED9563"/>
    <w:rsid w:val="13FB98A7"/>
    <w:rsid w:val="14760E5A"/>
    <w:rsid w:val="14BB1500"/>
    <w:rsid w:val="1570F377"/>
    <w:rsid w:val="157460C1"/>
    <w:rsid w:val="1619EA31"/>
    <w:rsid w:val="18B7B06A"/>
    <w:rsid w:val="19A584B1"/>
    <w:rsid w:val="19C8187B"/>
    <w:rsid w:val="1A750EC2"/>
    <w:rsid w:val="1A9911CD"/>
    <w:rsid w:val="1BB5CF88"/>
    <w:rsid w:val="1C19EBBC"/>
    <w:rsid w:val="1DAB220E"/>
    <w:rsid w:val="1DD9EAEE"/>
    <w:rsid w:val="1E05A611"/>
    <w:rsid w:val="1E40D169"/>
    <w:rsid w:val="1E512D8A"/>
    <w:rsid w:val="1E77C3C4"/>
    <w:rsid w:val="1EA6784A"/>
    <w:rsid w:val="22BBB704"/>
    <w:rsid w:val="242E87D0"/>
    <w:rsid w:val="254C9D18"/>
    <w:rsid w:val="2693CDD1"/>
    <w:rsid w:val="273EC92B"/>
    <w:rsid w:val="27642DD0"/>
    <w:rsid w:val="28095648"/>
    <w:rsid w:val="293EFF63"/>
    <w:rsid w:val="29A406CB"/>
    <w:rsid w:val="2A62CE3D"/>
    <w:rsid w:val="2B3187AB"/>
    <w:rsid w:val="2B48C84D"/>
    <w:rsid w:val="2D08527E"/>
    <w:rsid w:val="2D2BC892"/>
    <w:rsid w:val="2E922668"/>
    <w:rsid w:val="2EACDC63"/>
    <w:rsid w:val="2F467944"/>
    <w:rsid w:val="2F61CD0C"/>
    <w:rsid w:val="2F68426A"/>
    <w:rsid w:val="308D8A95"/>
    <w:rsid w:val="30FF2054"/>
    <w:rsid w:val="321899F8"/>
    <w:rsid w:val="3366C4E0"/>
    <w:rsid w:val="33AF93B6"/>
    <w:rsid w:val="3453098F"/>
    <w:rsid w:val="36112749"/>
    <w:rsid w:val="361BB348"/>
    <w:rsid w:val="3762E990"/>
    <w:rsid w:val="37809C1F"/>
    <w:rsid w:val="3800941D"/>
    <w:rsid w:val="3B2F0B4B"/>
    <w:rsid w:val="3B5B28EB"/>
    <w:rsid w:val="3BDF277B"/>
    <w:rsid w:val="3C1F1B9E"/>
    <w:rsid w:val="3D8715F6"/>
    <w:rsid w:val="3DEA3508"/>
    <w:rsid w:val="3F86CA8D"/>
    <w:rsid w:val="40FDF2BA"/>
    <w:rsid w:val="427CEBDF"/>
    <w:rsid w:val="42BC45B4"/>
    <w:rsid w:val="431AC2B5"/>
    <w:rsid w:val="431C2B79"/>
    <w:rsid w:val="45254233"/>
    <w:rsid w:val="46E77F79"/>
    <w:rsid w:val="4736B675"/>
    <w:rsid w:val="47507D1E"/>
    <w:rsid w:val="47AE6A7E"/>
    <w:rsid w:val="47C28834"/>
    <w:rsid w:val="47D82E55"/>
    <w:rsid w:val="48716789"/>
    <w:rsid w:val="493628CD"/>
    <w:rsid w:val="4990837B"/>
    <w:rsid w:val="49DAE58D"/>
    <w:rsid w:val="4AA9C4D0"/>
    <w:rsid w:val="4B17CD08"/>
    <w:rsid w:val="4D8C3A87"/>
    <w:rsid w:val="4E2EB74F"/>
    <w:rsid w:val="50A257EC"/>
    <w:rsid w:val="50A2C314"/>
    <w:rsid w:val="51211EA8"/>
    <w:rsid w:val="52879C2C"/>
    <w:rsid w:val="53229D6A"/>
    <w:rsid w:val="5494F71C"/>
    <w:rsid w:val="56CE03CC"/>
    <w:rsid w:val="57051CE6"/>
    <w:rsid w:val="57BEDAFD"/>
    <w:rsid w:val="58C31DC4"/>
    <w:rsid w:val="59278097"/>
    <w:rsid w:val="5ACCF4F7"/>
    <w:rsid w:val="5BB01A0A"/>
    <w:rsid w:val="5C661797"/>
    <w:rsid w:val="5DF9A173"/>
    <w:rsid w:val="5E0B3D30"/>
    <w:rsid w:val="5F47777B"/>
    <w:rsid w:val="6082BF09"/>
    <w:rsid w:val="60E8A7FF"/>
    <w:rsid w:val="6201A8D5"/>
    <w:rsid w:val="627D88F9"/>
    <w:rsid w:val="62A53459"/>
    <w:rsid w:val="62BD1740"/>
    <w:rsid w:val="64020B3F"/>
    <w:rsid w:val="64F1D221"/>
    <w:rsid w:val="658CA2A1"/>
    <w:rsid w:val="679D9164"/>
    <w:rsid w:val="67A359BA"/>
    <w:rsid w:val="67B2E330"/>
    <w:rsid w:val="69150DBD"/>
    <w:rsid w:val="692099C8"/>
    <w:rsid w:val="6AA25ED1"/>
    <w:rsid w:val="6C3D475E"/>
    <w:rsid w:val="6C877262"/>
    <w:rsid w:val="6ED06C88"/>
    <w:rsid w:val="70416047"/>
    <w:rsid w:val="7048317C"/>
    <w:rsid w:val="71E17963"/>
    <w:rsid w:val="723595FE"/>
    <w:rsid w:val="72B35BE2"/>
    <w:rsid w:val="7567E49B"/>
    <w:rsid w:val="7590648A"/>
    <w:rsid w:val="76D3888E"/>
    <w:rsid w:val="76F8CC1C"/>
    <w:rsid w:val="777C9775"/>
    <w:rsid w:val="77DDD2FF"/>
    <w:rsid w:val="7805B056"/>
    <w:rsid w:val="78F42141"/>
    <w:rsid w:val="7989A506"/>
    <w:rsid w:val="79EE510D"/>
    <w:rsid w:val="7B3A05FC"/>
    <w:rsid w:val="7D897D3D"/>
    <w:rsid w:val="7DF333E6"/>
    <w:rsid w:val="7E345373"/>
    <w:rsid w:val="7F04A843"/>
    <w:rsid w:val="7F7232A1"/>
    <w:rsid w:val="7F90787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32B6"/>
  <w15:chartTrackingRefBased/>
  <w15:docId w15:val="{4829D232-9297-4D75-93FD-07894D4E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D811CD"/>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EA0F7C"/>
    <w:rPr>
      <w:color w:val="605E5C"/>
      <w:shd w:val="clear" w:color="auto" w:fill="E1DFDD"/>
    </w:rPr>
  </w:style>
  <w:style w:type="paragraph" w:styleId="StandardWeb">
    <w:name w:val="Normal (Web)"/>
    <w:basedOn w:val="Standard"/>
    <w:uiPriority w:val="99"/>
    <w:semiHidden/>
    <w:unhideWhenUsed/>
    <w:rsid w:val="00B17AE3"/>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F4CB8"/>
    <w:rPr>
      <w:sz w:val="16"/>
      <w:szCs w:val="16"/>
    </w:rPr>
  </w:style>
  <w:style w:type="paragraph" w:styleId="Kommentartext">
    <w:name w:val="annotation text"/>
    <w:basedOn w:val="Standard"/>
    <w:link w:val="KommentartextZchn"/>
    <w:uiPriority w:val="99"/>
    <w:unhideWhenUsed/>
    <w:rsid w:val="00CF4CB8"/>
    <w:rPr>
      <w:sz w:val="20"/>
      <w:szCs w:val="20"/>
    </w:rPr>
  </w:style>
  <w:style w:type="character" w:customStyle="1" w:styleId="KommentartextZchn">
    <w:name w:val="Kommentartext Zchn"/>
    <w:basedOn w:val="Absatz-Standardschriftart"/>
    <w:link w:val="Kommentartext"/>
    <w:uiPriority w:val="99"/>
    <w:rsid w:val="00CF4CB8"/>
    <w:rPr>
      <w:rFonts w:ascii="Aptos" w:eastAsia="Times New Roman" w:hAnsi="Aptos"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CF4CB8"/>
    <w:rPr>
      <w:b/>
      <w:bCs/>
    </w:rPr>
  </w:style>
  <w:style w:type="character" w:customStyle="1" w:styleId="KommentarthemaZchn">
    <w:name w:val="Kommentarthema Zchn"/>
    <w:basedOn w:val="KommentartextZchn"/>
    <w:link w:val="Kommentarthema"/>
    <w:uiPriority w:val="99"/>
    <w:semiHidden/>
    <w:rsid w:val="00CF4CB8"/>
    <w:rPr>
      <w:rFonts w:ascii="Aptos" w:eastAsia="Times New Roman" w:hAnsi="Aptos" w:cs="Times New Roman"/>
      <w:b/>
      <w:bCs/>
      <w:kern w:val="0"/>
      <w:sz w:val="20"/>
      <w:szCs w:val="20"/>
      <w:lang w:eastAsia="de-DE"/>
      <w14:ligatures w14:val="none"/>
    </w:rPr>
  </w:style>
  <w:style w:type="paragraph" w:styleId="Funotentext">
    <w:name w:val="footnote text"/>
    <w:basedOn w:val="Standard"/>
    <w:link w:val="FunotentextZchn"/>
    <w:uiPriority w:val="99"/>
    <w:semiHidden/>
    <w:unhideWhenUsed/>
    <w:rsid w:val="00585DCE"/>
    <w:rPr>
      <w:sz w:val="20"/>
      <w:szCs w:val="20"/>
    </w:rPr>
  </w:style>
  <w:style w:type="character" w:customStyle="1" w:styleId="FunotentextZchn">
    <w:name w:val="Fußnotentext Zchn"/>
    <w:basedOn w:val="Absatz-Standardschriftart"/>
    <w:link w:val="Funotentext"/>
    <w:uiPriority w:val="99"/>
    <w:semiHidden/>
    <w:rsid w:val="00585DCE"/>
    <w:rPr>
      <w:rFonts w:ascii="Aptos" w:eastAsia="Times New Roman" w:hAnsi="Aptos"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585DCE"/>
    <w:rPr>
      <w:vertAlign w:val="superscript"/>
    </w:rPr>
  </w:style>
  <w:style w:type="character" w:styleId="BesuchterLink">
    <w:name w:val="FollowedHyperlink"/>
    <w:basedOn w:val="Absatz-Standardschriftart"/>
    <w:uiPriority w:val="99"/>
    <w:semiHidden/>
    <w:unhideWhenUsed/>
    <w:rsid w:val="003B7535"/>
    <w:rPr>
      <w:color w:val="96607D" w:themeColor="followedHyperlink"/>
      <w:u w:val="single"/>
    </w:rPr>
  </w:style>
  <w:style w:type="paragraph" w:styleId="berarbeitung">
    <w:name w:val="Revision"/>
    <w:hidden/>
    <w:uiPriority w:val="99"/>
    <w:semiHidden/>
    <w:rsid w:val="008108B0"/>
    <w:rPr>
      <w:rFonts w:ascii="Aptos" w:eastAsia="Times New Roman" w:hAnsi="Aptos" w:cs="Times New Roman"/>
      <w:kern w:val="0"/>
      <w:lang w:eastAsia="de-DE"/>
      <w14:ligatures w14:val="none"/>
    </w:rPr>
  </w:style>
  <w:style w:type="character" w:customStyle="1" w:styleId="cf01">
    <w:name w:val="cf01"/>
    <w:basedOn w:val="Absatz-Standardschriftart"/>
    <w:rsid w:val="002B11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975724">
      <w:bodyDiv w:val="1"/>
      <w:marLeft w:val="0"/>
      <w:marRight w:val="0"/>
      <w:marTop w:val="0"/>
      <w:marBottom w:val="0"/>
      <w:divBdr>
        <w:top w:val="none" w:sz="0" w:space="0" w:color="auto"/>
        <w:left w:val="none" w:sz="0" w:space="0" w:color="auto"/>
        <w:bottom w:val="none" w:sz="0" w:space="0" w:color="auto"/>
        <w:right w:val="none" w:sz="0" w:space="0" w:color="auto"/>
      </w:divBdr>
    </w:div>
    <w:div w:id="568468312">
      <w:bodyDiv w:val="1"/>
      <w:marLeft w:val="0"/>
      <w:marRight w:val="0"/>
      <w:marTop w:val="0"/>
      <w:marBottom w:val="0"/>
      <w:divBdr>
        <w:top w:val="none" w:sz="0" w:space="0" w:color="auto"/>
        <w:left w:val="none" w:sz="0" w:space="0" w:color="auto"/>
        <w:bottom w:val="none" w:sz="0" w:space="0" w:color="auto"/>
        <w:right w:val="none" w:sz="0" w:space="0" w:color="auto"/>
      </w:divBdr>
    </w:div>
    <w:div w:id="716198700">
      <w:bodyDiv w:val="1"/>
      <w:marLeft w:val="0"/>
      <w:marRight w:val="0"/>
      <w:marTop w:val="0"/>
      <w:marBottom w:val="0"/>
      <w:divBdr>
        <w:top w:val="none" w:sz="0" w:space="0" w:color="auto"/>
        <w:left w:val="none" w:sz="0" w:space="0" w:color="auto"/>
        <w:bottom w:val="none" w:sz="0" w:space="0" w:color="auto"/>
        <w:right w:val="none" w:sz="0" w:space="0" w:color="auto"/>
      </w:divBdr>
    </w:div>
    <w:div w:id="890732537">
      <w:bodyDiv w:val="1"/>
      <w:marLeft w:val="0"/>
      <w:marRight w:val="0"/>
      <w:marTop w:val="0"/>
      <w:marBottom w:val="0"/>
      <w:divBdr>
        <w:top w:val="none" w:sz="0" w:space="0" w:color="auto"/>
        <w:left w:val="none" w:sz="0" w:space="0" w:color="auto"/>
        <w:bottom w:val="none" w:sz="0" w:space="0" w:color="auto"/>
        <w:right w:val="none" w:sz="0" w:space="0" w:color="auto"/>
      </w:divBdr>
      <w:divsChild>
        <w:div w:id="184368645">
          <w:marLeft w:val="0"/>
          <w:marRight w:val="0"/>
          <w:marTop w:val="0"/>
          <w:marBottom w:val="0"/>
          <w:divBdr>
            <w:top w:val="none" w:sz="0" w:space="0" w:color="auto"/>
            <w:left w:val="none" w:sz="0" w:space="0" w:color="auto"/>
            <w:bottom w:val="none" w:sz="0" w:space="0" w:color="auto"/>
            <w:right w:val="none" w:sz="0" w:space="0" w:color="auto"/>
          </w:divBdr>
          <w:divsChild>
            <w:div w:id="521749189">
              <w:marLeft w:val="0"/>
              <w:marRight w:val="0"/>
              <w:marTop w:val="0"/>
              <w:marBottom w:val="0"/>
              <w:divBdr>
                <w:top w:val="none" w:sz="0" w:space="0" w:color="auto"/>
                <w:left w:val="none" w:sz="0" w:space="0" w:color="auto"/>
                <w:bottom w:val="none" w:sz="0" w:space="0" w:color="auto"/>
                <w:right w:val="none" w:sz="0" w:space="0" w:color="auto"/>
              </w:divBdr>
              <w:divsChild>
                <w:div w:id="121728282">
                  <w:marLeft w:val="0"/>
                  <w:marRight w:val="0"/>
                  <w:marTop w:val="0"/>
                  <w:marBottom w:val="0"/>
                  <w:divBdr>
                    <w:top w:val="none" w:sz="0" w:space="0" w:color="auto"/>
                    <w:left w:val="none" w:sz="0" w:space="0" w:color="auto"/>
                    <w:bottom w:val="none" w:sz="0" w:space="0" w:color="auto"/>
                    <w:right w:val="none" w:sz="0" w:space="0" w:color="auto"/>
                  </w:divBdr>
                  <w:divsChild>
                    <w:div w:id="20779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6507">
          <w:marLeft w:val="0"/>
          <w:marRight w:val="0"/>
          <w:marTop w:val="0"/>
          <w:marBottom w:val="0"/>
          <w:divBdr>
            <w:top w:val="none" w:sz="0" w:space="0" w:color="auto"/>
            <w:left w:val="none" w:sz="0" w:space="0" w:color="auto"/>
            <w:bottom w:val="none" w:sz="0" w:space="0" w:color="auto"/>
            <w:right w:val="none" w:sz="0" w:space="0" w:color="auto"/>
          </w:divBdr>
          <w:divsChild>
            <w:div w:id="648244866">
              <w:marLeft w:val="0"/>
              <w:marRight w:val="0"/>
              <w:marTop w:val="0"/>
              <w:marBottom w:val="0"/>
              <w:divBdr>
                <w:top w:val="none" w:sz="0" w:space="0" w:color="auto"/>
                <w:left w:val="none" w:sz="0" w:space="0" w:color="auto"/>
                <w:bottom w:val="none" w:sz="0" w:space="0" w:color="auto"/>
                <w:right w:val="none" w:sz="0" w:space="0" w:color="auto"/>
              </w:divBdr>
              <w:divsChild>
                <w:div w:id="495808674">
                  <w:marLeft w:val="0"/>
                  <w:marRight w:val="0"/>
                  <w:marTop w:val="0"/>
                  <w:marBottom w:val="0"/>
                  <w:divBdr>
                    <w:top w:val="none" w:sz="0" w:space="0" w:color="auto"/>
                    <w:left w:val="none" w:sz="0" w:space="0" w:color="auto"/>
                    <w:bottom w:val="none" w:sz="0" w:space="0" w:color="auto"/>
                    <w:right w:val="none" w:sz="0" w:space="0" w:color="auto"/>
                  </w:divBdr>
                  <w:divsChild>
                    <w:div w:id="17265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969">
          <w:marLeft w:val="0"/>
          <w:marRight w:val="0"/>
          <w:marTop w:val="0"/>
          <w:marBottom w:val="0"/>
          <w:divBdr>
            <w:top w:val="none" w:sz="0" w:space="0" w:color="auto"/>
            <w:left w:val="none" w:sz="0" w:space="0" w:color="auto"/>
            <w:bottom w:val="none" w:sz="0" w:space="0" w:color="auto"/>
            <w:right w:val="none" w:sz="0" w:space="0" w:color="auto"/>
          </w:divBdr>
          <w:divsChild>
            <w:div w:id="1160389572">
              <w:marLeft w:val="0"/>
              <w:marRight w:val="0"/>
              <w:marTop w:val="0"/>
              <w:marBottom w:val="0"/>
              <w:divBdr>
                <w:top w:val="none" w:sz="0" w:space="0" w:color="auto"/>
                <w:left w:val="none" w:sz="0" w:space="0" w:color="auto"/>
                <w:bottom w:val="none" w:sz="0" w:space="0" w:color="auto"/>
                <w:right w:val="none" w:sz="0" w:space="0" w:color="auto"/>
              </w:divBdr>
              <w:divsChild>
                <w:div w:id="1765766537">
                  <w:marLeft w:val="0"/>
                  <w:marRight w:val="0"/>
                  <w:marTop w:val="0"/>
                  <w:marBottom w:val="0"/>
                  <w:divBdr>
                    <w:top w:val="none" w:sz="0" w:space="0" w:color="auto"/>
                    <w:left w:val="none" w:sz="0" w:space="0" w:color="auto"/>
                    <w:bottom w:val="none" w:sz="0" w:space="0" w:color="auto"/>
                    <w:right w:val="none" w:sz="0" w:space="0" w:color="auto"/>
                  </w:divBdr>
                  <w:divsChild>
                    <w:div w:id="508523200">
                      <w:marLeft w:val="0"/>
                      <w:marRight w:val="0"/>
                      <w:marTop w:val="0"/>
                      <w:marBottom w:val="0"/>
                      <w:divBdr>
                        <w:top w:val="none" w:sz="0" w:space="0" w:color="auto"/>
                        <w:left w:val="none" w:sz="0" w:space="0" w:color="auto"/>
                        <w:bottom w:val="none" w:sz="0" w:space="0" w:color="auto"/>
                        <w:right w:val="none" w:sz="0" w:space="0" w:color="auto"/>
                      </w:divBdr>
                      <w:divsChild>
                        <w:div w:id="570432404">
                          <w:marLeft w:val="0"/>
                          <w:marRight w:val="0"/>
                          <w:marTop w:val="0"/>
                          <w:marBottom w:val="0"/>
                          <w:divBdr>
                            <w:top w:val="none" w:sz="0" w:space="0" w:color="auto"/>
                            <w:left w:val="none" w:sz="0" w:space="0" w:color="auto"/>
                            <w:bottom w:val="none" w:sz="0" w:space="0" w:color="auto"/>
                            <w:right w:val="none" w:sz="0" w:space="0" w:color="auto"/>
                          </w:divBdr>
                          <w:divsChild>
                            <w:div w:id="12496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403272">
      <w:bodyDiv w:val="1"/>
      <w:marLeft w:val="0"/>
      <w:marRight w:val="0"/>
      <w:marTop w:val="0"/>
      <w:marBottom w:val="0"/>
      <w:divBdr>
        <w:top w:val="none" w:sz="0" w:space="0" w:color="auto"/>
        <w:left w:val="none" w:sz="0" w:space="0" w:color="auto"/>
        <w:bottom w:val="none" w:sz="0" w:space="0" w:color="auto"/>
        <w:right w:val="none" w:sz="0" w:space="0" w:color="auto"/>
      </w:divBdr>
    </w:div>
    <w:div w:id="1155992442">
      <w:bodyDiv w:val="1"/>
      <w:marLeft w:val="0"/>
      <w:marRight w:val="0"/>
      <w:marTop w:val="0"/>
      <w:marBottom w:val="0"/>
      <w:divBdr>
        <w:top w:val="none" w:sz="0" w:space="0" w:color="auto"/>
        <w:left w:val="none" w:sz="0" w:space="0" w:color="auto"/>
        <w:bottom w:val="none" w:sz="0" w:space="0" w:color="auto"/>
        <w:right w:val="none" w:sz="0" w:space="0" w:color="auto"/>
      </w:divBdr>
    </w:div>
    <w:div w:id="1371682571">
      <w:bodyDiv w:val="1"/>
      <w:marLeft w:val="0"/>
      <w:marRight w:val="0"/>
      <w:marTop w:val="0"/>
      <w:marBottom w:val="0"/>
      <w:divBdr>
        <w:top w:val="none" w:sz="0" w:space="0" w:color="auto"/>
        <w:left w:val="none" w:sz="0" w:space="0" w:color="auto"/>
        <w:bottom w:val="none" w:sz="0" w:space="0" w:color="auto"/>
        <w:right w:val="none" w:sz="0" w:space="0" w:color="auto"/>
      </w:divBdr>
    </w:div>
    <w:div w:id="150053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lken.de/g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wilken.de/presse-vorstellung-gy"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mailto:Anja.Schmucker@wilken.de"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00e871-15fc-4cab-87fe-7053b9b40ff2">
      <Terms xmlns="http://schemas.microsoft.com/office/infopath/2007/PartnerControls"/>
    </lcf76f155ced4ddcb4097134ff3c332f>
    <TaxCatchAll xmlns="2ae128bc-395c-4ff9-9abf-598d09caf10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1DBBB45096C684D8BCAB57C082FD6DC" ma:contentTypeVersion="12" ma:contentTypeDescription="Ein neues Dokument erstellen." ma:contentTypeScope="" ma:versionID="706589fe4c3724deb487004bf516dc94">
  <xsd:schema xmlns:xsd="http://www.w3.org/2001/XMLSchema" xmlns:xs="http://www.w3.org/2001/XMLSchema" xmlns:p="http://schemas.microsoft.com/office/2006/metadata/properties" xmlns:ns2="b700e871-15fc-4cab-87fe-7053b9b40ff2" xmlns:ns3="2ae128bc-395c-4ff9-9abf-598d09caf10a" targetNamespace="http://schemas.microsoft.com/office/2006/metadata/properties" ma:root="true" ma:fieldsID="cd50c2d69b20c7bd4c596e9a506adadb" ns2:_="" ns3:_="">
    <xsd:import namespace="b700e871-15fc-4cab-87fe-7053b9b40ff2"/>
    <xsd:import namespace="2ae128bc-395c-4ff9-9abf-598d09caf1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0e871-15fc-4cab-87fe-7053b9b40f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ac79fe4-ec78-40b6-bea4-b697be8cbdc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e128bc-395c-4ff9-9abf-598d09caf1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8cd35a-839d-44ea-9f0c-afc8de0a63bf}" ma:internalName="TaxCatchAll" ma:showField="CatchAllData" ma:web="2ae128bc-395c-4ff9-9abf-598d09caf1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3D69D9-2C6F-4F13-ABC7-486209885662}">
  <ds:schemaRefs>
    <ds:schemaRef ds:uri="http://schemas.microsoft.com/office/2006/metadata/properties"/>
    <ds:schemaRef ds:uri="http://schemas.microsoft.com/office/infopath/2007/PartnerControls"/>
    <ds:schemaRef ds:uri="b700e871-15fc-4cab-87fe-7053b9b40ff2"/>
    <ds:schemaRef ds:uri="2ae128bc-395c-4ff9-9abf-598d09caf10a"/>
  </ds:schemaRefs>
</ds:datastoreItem>
</file>

<file path=customXml/itemProps2.xml><?xml version="1.0" encoding="utf-8"?>
<ds:datastoreItem xmlns:ds="http://schemas.openxmlformats.org/officeDocument/2006/customXml" ds:itemID="{51F93CF2-5DBD-4C6B-B14A-E349219E3D8B}">
  <ds:schemaRefs>
    <ds:schemaRef ds:uri="http://schemas.microsoft.com/sharepoint/v3/contenttype/forms"/>
  </ds:schemaRefs>
</ds:datastoreItem>
</file>

<file path=customXml/itemProps3.xml><?xml version="1.0" encoding="utf-8"?>
<ds:datastoreItem xmlns:ds="http://schemas.openxmlformats.org/officeDocument/2006/customXml" ds:itemID="{B6A38484-C27B-47D4-A195-6BBADA86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0e871-15fc-4cab-87fe-7053b9b40ff2"/>
    <ds:schemaRef ds:uri="2ae128bc-395c-4ff9-9abf-598d09caf1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4491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Pressemitteilung Wilken Software Group</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Wilken Software Group</dc:title>
  <dc:subject/>
  <dc:creator>Anja Schmucker</dc:creator>
  <cp:keywords/>
  <dc:description/>
  <cp:lastModifiedBy>Schmucker, Anja (Wilken GmbH)</cp:lastModifiedBy>
  <cp:revision>11</cp:revision>
  <cp:lastPrinted>2025-02-07T12:33:00Z</cp:lastPrinted>
  <dcterms:created xsi:type="dcterms:W3CDTF">2025-02-06T12:11:00Z</dcterms:created>
  <dcterms:modified xsi:type="dcterms:W3CDTF">2025-02-07T13:58:00Z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0x01010031DBBB45096C684D8BCAB57C082FD6DC</vt:lpwstr>
  </property>
  <property fmtid="{D5CDD505-2E9C-101B-9397-08002B2CF9AE}" pid="3" name="MediaServiceImageTags">
    <vt:lpwstr/>
  </property>
</Properties>
</file>